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D3E6" w14:textId="77777777" w:rsidR="00133669" w:rsidRPr="00C02A0D" w:rsidRDefault="00133669" w:rsidP="00133669">
      <w:pPr>
        <w:keepNext/>
        <w:keepLines/>
        <w:jc w:val="center"/>
        <w:rPr>
          <w:b/>
          <w:sz w:val="32"/>
          <w:u w:val="single"/>
        </w:rPr>
      </w:pPr>
      <w:bookmarkStart w:id="0" w:name="_Toc517791021"/>
      <w:bookmarkStart w:id="1" w:name="_Toc233443174"/>
      <w:bookmarkStart w:id="2" w:name="_Toc233443298"/>
      <w:bookmarkStart w:id="3" w:name="_Toc233443420"/>
      <w:bookmarkStart w:id="4" w:name="_Toc233443544"/>
      <w:bookmarkStart w:id="5" w:name="_Toc233443660"/>
      <w:bookmarkStart w:id="6" w:name="_Toc233443907"/>
      <w:bookmarkStart w:id="7" w:name="_Toc233443984"/>
      <w:bookmarkStart w:id="8" w:name="_Toc233444056"/>
      <w:bookmarkStart w:id="9" w:name="_Toc233444127"/>
      <w:bookmarkStart w:id="10" w:name="_Toc233444196"/>
      <w:bookmarkStart w:id="11" w:name="_Toc233443183"/>
      <w:bookmarkStart w:id="12" w:name="_Toc233443307"/>
      <w:bookmarkStart w:id="13" w:name="_Toc233443429"/>
      <w:bookmarkStart w:id="14" w:name="_Toc233443548"/>
      <w:bookmarkStart w:id="15" w:name="_Toc233443663"/>
      <w:bookmarkStart w:id="16" w:name="_Toc233443909"/>
      <w:bookmarkStart w:id="17" w:name="_Toc233443986"/>
      <w:bookmarkStart w:id="18" w:name="_Toc233444058"/>
      <w:bookmarkStart w:id="19" w:name="_Toc233444129"/>
      <w:bookmarkStart w:id="20" w:name="_Toc233444198"/>
      <w:bookmarkStart w:id="21" w:name="_Toc258595568"/>
      <w:bookmarkStart w:id="22" w:name="_Toc258595707"/>
      <w:r w:rsidRPr="00C02A0D">
        <w:rPr>
          <w:b/>
          <w:sz w:val="32"/>
          <w:u w:val="single"/>
        </w:rPr>
        <w:t>Акционерное общество «Региональный информационный центр»</w:t>
      </w:r>
    </w:p>
    <w:p w14:paraId="7D45FC70" w14:textId="77777777" w:rsidR="00133669" w:rsidRDefault="00133669" w:rsidP="00133669">
      <w:pPr>
        <w:keepNext/>
        <w:keepLines/>
        <w:jc w:val="center"/>
        <w:rPr>
          <w:b/>
          <w:sz w:val="32"/>
        </w:rPr>
      </w:pPr>
      <w:r>
        <w:rPr>
          <w:b/>
          <w:sz w:val="32"/>
        </w:rPr>
        <w:t>АО «РИЦ»</w:t>
      </w:r>
    </w:p>
    <w:p w14:paraId="00F24562" w14:textId="77777777" w:rsidR="00133669" w:rsidRDefault="00133669" w:rsidP="00133669">
      <w:pPr>
        <w:keepNext/>
        <w:keepLines/>
        <w:jc w:val="both"/>
        <w:rPr>
          <w:b/>
        </w:rPr>
      </w:pPr>
      <w:r w:rsidRPr="00C02A0D">
        <w:rPr>
          <w:b/>
        </w:rPr>
        <w:t>ИНН 5753200537 КПП 575101001</w:t>
      </w:r>
      <w:r>
        <w:rPr>
          <w:b/>
        </w:rPr>
        <w:t xml:space="preserve"> ОГРН 113579002124, ул. Брестская, д. 8 пом. 1-18, г. Орел</w:t>
      </w:r>
    </w:p>
    <w:p w14:paraId="695C7B45" w14:textId="77777777" w:rsidR="00133669" w:rsidRPr="00A91A65" w:rsidRDefault="00133669" w:rsidP="00133669">
      <w:pPr>
        <w:keepNext/>
        <w:keepLines/>
        <w:jc w:val="center"/>
        <w:rPr>
          <w:b/>
        </w:rPr>
      </w:pPr>
      <w:r>
        <w:rPr>
          <w:b/>
          <w:lang w:val="en-US"/>
        </w:rPr>
        <w:t>e</w:t>
      </w:r>
      <w:r w:rsidRPr="00A91A65">
        <w:rPr>
          <w:b/>
        </w:rPr>
        <w:t>-</w:t>
      </w:r>
      <w:r>
        <w:rPr>
          <w:b/>
          <w:lang w:val="en-US"/>
        </w:rPr>
        <w:t>mail</w:t>
      </w:r>
      <w:r w:rsidRPr="00A91A65">
        <w:rPr>
          <w:b/>
        </w:rPr>
        <w:t xml:space="preserve">: </w:t>
      </w:r>
      <w:r w:rsidRPr="008222D5">
        <w:rPr>
          <w:b/>
          <w:shd w:val="clear" w:color="auto" w:fill="FFFFFF"/>
          <w:lang w:val="en-US"/>
        </w:rPr>
        <w:t>info</w:t>
      </w:r>
      <w:r w:rsidRPr="00A91A65">
        <w:rPr>
          <w:b/>
          <w:shd w:val="clear" w:color="auto" w:fill="FFFFFF"/>
        </w:rPr>
        <w:t>@</w:t>
      </w:r>
      <w:proofErr w:type="spellStart"/>
      <w:r w:rsidRPr="008222D5">
        <w:rPr>
          <w:b/>
          <w:shd w:val="clear" w:color="auto" w:fill="FFFFFF"/>
          <w:lang w:val="en-US"/>
        </w:rPr>
        <w:t>ric</w:t>
      </w:r>
      <w:proofErr w:type="spellEnd"/>
      <w:r w:rsidRPr="00A91A65">
        <w:rPr>
          <w:b/>
          <w:shd w:val="clear" w:color="auto" w:fill="FFFFFF"/>
        </w:rPr>
        <w:t>-</w:t>
      </w:r>
      <w:proofErr w:type="spellStart"/>
      <w:r w:rsidRPr="008222D5">
        <w:rPr>
          <w:b/>
          <w:shd w:val="clear" w:color="auto" w:fill="FFFFFF"/>
          <w:lang w:val="en-US"/>
        </w:rPr>
        <w:t>orel</w:t>
      </w:r>
      <w:proofErr w:type="spellEnd"/>
      <w:r w:rsidRPr="00A91A65">
        <w:rPr>
          <w:b/>
          <w:shd w:val="clear" w:color="auto" w:fill="FFFFFF"/>
        </w:rPr>
        <w:t>.</w:t>
      </w:r>
      <w:proofErr w:type="spellStart"/>
      <w:r w:rsidRPr="008222D5">
        <w:rPr>
          <w:b/>
          <w:shd w:val="clear" w:color="auto" w:fill="FFFFFF"/>
          <w:lang w:val="en-US"/>
        </w:rPr>
        <w:t>ru</w:t>
      </w:r>
      <w:proofErr w:type="spellEnd"/>
    </w:p>
    <w:p w14:paraId="79CAB118" w14:textId="0C07D58A" w:rsidR="005C3880" w:rsidRDefault="005C3880" w:rsidP="008B1B36">
      <w:pPr>
        <w:rPr>
          <w:b/>
          <w:bCs/>
        </w:rPr>
      </w:pPr>
    </w:p>
    <w:p w14:paraId="2397BAE5" w14:textId="77777777" w:rsidR="008B1B36" w:rsidRPr="008D06B9" w:rsidRDefault="008B1B36" w:rsidP="008B1B36">
      <w:pPr>
        <w:rPr>
          <w:b/>
          <w:bCs/>
        </w:rPr>
      </w:pPr>
    </w:p>
    <w:tbl>
      <w:tblPr>
        <w:tblW w:w="9923" w:type="dxa"/>
        <w:tblInd w:w="-426" w:type="dxa"/>
        <w:tblLayout w:type="fixed"/>
        <w:tblLook w:val="0000" w:firstRow="0" w:lastRow="0" w:firstColumn="0" w:lastColumn="0" w:noHBand="0" w:noVBand="0"/>
      </w:tblPr>
      <w:tblGrid>
        <w:gridCol w:w="5778"/>
        <w:gridCol w:w="4145"/>
      </w:tblGrid>
      <w:tr w:rsidR="005C3880" w:rsidRPr="0014001B" w14:paraId="665A13A0" w14:textId="77777777" w:rsidTr="003A05D5">
        <w:tc>
          <w:tcPr>
            <w:tcW w:w="5778" w:type="dxa"/>
            <w:tcBorders>
              <w:top w:val="nil"/>
              <w:left w:val="nil"/>
              <w:bottom w:val="nil"/>
              <w:right w:val="nil"/>
            </w:tcBorders>
          </w:tcPr>
          <w:p w14:paraId="6FF8E7DE" w14:textId="041C3C64" w:rsidR="005C3880" w:rsidRPr="0014001B" w:rsidRDefault="005C3880" w:rsidP="003A05D5">
            <w:pPr>
              <w:spacing w:before="120" w:after="120" w:line="276" w:lineRule="auto"/>
              <w:ind w:left="-392" w:firstLine="392"/>
              <w:rPr>
                <w:rFonts w:asciiTheme="minorHAnsi" w:eastAsiaTheme="minorHAnsi" w:hAnsiTheme="minorHAnsi" w:cstheme="minorBidi"/>
                <w:sz w:val="22"/>
                <w:szCs w:val="22"/>
              </w:rPr>
            </w:pPr>
          </w:p>
        </w:tc>
        <w:tc>
          <w:tcPr>
            <w:tcW w:w="4145" w:type="dxa"/>
            <w:tcBorders>
              <w:top w:val="nil"/>
              <w:left w:val="nil"/>
              <w:bottom w:val="nil"/>
              <w:right w:val="nil"/>
            </w:tcBorders>
          </w:tcPr>
          <w:p w14:paraId="28692BB9" w14:textId="77777777" w:rsidR="00133669" w:rsidRDefault="00133669" w:rsidP="003A05D5">
            <w:pPr>
              <w:spacing w:before="120" w:after="120"/>
              <w:rPr>
                <w:b/>
                <w:bCs/>
                <w:sz w:val="26"/>
                <w:szCs w:val="26"/>
              </w:rPr>
            </w:pPr>
          </w:p>
          <w:p w14:paraId="3AE41D1F" w14:textId="7A7CFFAB" w:rsidR="005C3880" w:rsidRPr="002F54DE" w:rsidRDefault="005C3880" w:rsidP="003A05D5">
            <w:pPr>
              <w:spacing w:before="120" w:after="120"/>
              <w:rPr>
                <w:b/>
                <w:bCs/>
                <w:sz w:val="26"/>
                <w:szCs w:val="26"/>
              </w:rPr>
            </w:pPr>
            <w:r w:rsidRPr="002F54DE">
              <w:rPr>
                <w:b/>
                <w:bCs/>
                <w:sz w:val="26"/>
                <w:szCs w:val="26"/>
              </w:rPr>
              <w:t xml:space="preserve">УТВЕРЖДЕНА </w:t>
            </w:r>
          </w:p>
          <w:p w14:paraId="5C3DF046" w14:textId="77777777" w:rsidR="005C3880" w:rsidRPr="002F54DE" w:rsidRDefault="005C3880" w:rsidP="003A05D5">
            <w:pPr>
              <w:spacing w:before="120" w:after="120"/>
              <w:rPr>
                <w:bCs/>
                <w:sz w:val="26"/>
                <w:szCs w:val="26"/>
              </w:rPr>
            </w:pPr>
            <w:r w:rsidRPr="002F54DE">
              <w:rPr>
                <w:bCs/>
                <w:sz w:val="26"/>
                <w:szCs w:val="26"/>
              </w:rPr>
              <w:t xml:space="preserve">решением </w:t>
            </w:r>
            <w:r>
              <w:rPr>
                <w:bCs/>
                <w:sz w:val="26"/>
                <w:szCs w:val="26"/>
              </w:rPr>
              <w:t xml:space="preserve">Совета директоров </w:t>
            </w:r>
          </w:p>
          <w:p w14:paraId="4F37883E" w14:textId="309AFCA5" w:rsidR="005C3880" w:rsidRPr="002F54DE" w:rsidRDefault="00DD124D" w:rsidP="003A05D5">
            <w:pPr>
              <w:spacing w:before="120" w:after="120"/>
              <w:rPr>
                <w:bCs/>
                <w:sz w:val="26"/>
                <w:szCs w:val="26"/>
              </w:rPr>
            </w:pPr>
            <w:r>
              <w:rPr>
                <w:bCs/>
                <w:sz w:val="26"/>
                <w:szCs w:val="26"/>
              </w:rPr>
              <w:t>А</w:t>
            </w:r>
            <w:r w:rsidR="0040486F">
              <w:rPr>
                <w:bCs/>
                <w:sz w:val="26"/>
                <w:szCs w:val="26"/>
              </w:rPr>
              <w:t xml:space="preserve">кционерного общества </w:t>
            </w:r>
            <w:r>
              <w:rPr>
                <w:bCs/>
                <w:sz w:val="26"/>
                <w:szCs w:val="26"/>
              </w:rPr>
              <w:t xml:space="preserve"> «РЕГИОНАЛЬНЫЙ ИНФОРМАЦИОННЫЙ ЦЕНТР»</w:t>
            </w:r>
          </w:p>
          <w:p w14:paraId="2072920F" w14:textId="6428BEB9" w:rsidR="005C3880" w:rsidRPr="0014001B" w:rsidRDefault="005C3880" w:rsidP="003A05D5">
            <w:pPr>
              <w:spacing w:after="200" w:line="276" w:lineRule="auto"/>
              <w:rPr>
                <w:rFonts w:asciiTheme="minorHAnsi" w:eastAsiaTheme="minorHAnsi" w:hAnsiTheme="minorHAnsi" w:cstheme="minorBidi"/>
                <w:sz w:val="22"/>
                <w:szCs w:val="22"/>
              </w:rPr>
            </w:pPr>
            <w:r w:rsidRPr="002F54DE">
              <w:rPr>
                <w:bCs/>
                <w:sz w:val="26"/>
                <w:szCs w:val="26"/>
              </w:rPr>
              <w:t xml:space="preserve">Протокол № </w:t>
            </w:r>
            <w:r w:rsidR="00C671F3">
              <w:rPr>
                <w:bCs/>
                <w:sz w:val="26"/>
                <w:szCs w:val="26"/>
              </w:rPr>
              <w:t>5/2022</w:t>
            </w:r>
            <w:r w:rsidRPr="002F54DE">
              <w:rPr>
                <w:bCs/>
                <w:sz w:val="26"/>
                <w:szCs w:val="26"/>
              </w:rPr>
              <w:t xml:space="preserve"> от «</w:t>
            </w:r>
            <w:r w:rsidR="00C671F3">
              <w:rPr>
                <w:bCs/>
                <w:sz w:val="26"/>
                <w:szCs w:val="26"/>
              </w:rPr>
              <w:t>14</w:t>
            </w:r>
            <w:r w:rsidRPr="002F54DE">
              <w:rPr>
                <w:bCs/>
                <w:sz w:val="26"/>
                <w:szCs w:val="26"/>
              </w:rPr>
              <w:t xml:space="preserve">» </w:t>
            </w:r>
            <w:r w:rsidR="00C671F3">
              <w:rPr>
                <w:bCs/>
                <w:sz w:val="26"/>
                <w:szCs w:val="26"/>
              </w:rPr>
              <w:t>октября</w:t>
            </w:r>
            <w:r w:rsidRPr="002F54DE">
              <w:rPr>
                <w:bCs/>
                <w:sz w:val="26"/>
                <w:szCs w:val="26"/>
              </w:rPr>
              <w:t xml:space="preserve"> 20</w:t>
            </w:r>
            <w:r>
              <w:rPr>
                <w:bCs/>
                <w:sz w:val="26"/>
                <w:szCs w:val="26"/>
              </w:rPr>
              <w:t>22</w:t>
            </w:r>
            <w:r w:rsidR="00722FF8">
              <w:rPr>
                <w:bCs/>
                <w:sz w:val="26"/>
                <w:szCs w:val="26"/>
              </w:rPr>
              <w:t xml:space="preserve"> года</w:t>
            </w:r>
          </w:p>
        </w:tc>
      </w:tr>
    </w:tbl>
    <w:p w14:paraId="28AFDA96" w14:textId="77777777" w:rsidR="005C3880" w:rsidRPr="008D06B9" w:rsidRDefault="005C3880" w:rsidP="005C3880">
      <w:pPr>
        <w:jc w:val="center"/>
        <w:rPr>
          <w:b/>
          <w:bCs/>
        </w:rPr>
      </w:pPr>
    </w:p>
    <w:p w14:paraId="7D6170D3" w14:textId="77777777" w:rsidR="005C3880" w:rsidRPr="008D06B9" w:rsidRDefault="005C3880" w:rsidP="005C3880">
      <w:pPr>
        <w:jc w:val="center"/>
        <w:rPr>
          <w:b/>
          <w:bCs/>
        </w:rPr>
      </w:pPr>
    </w:p>
    <w:p w14:paraId="7A504F51" w14:textId="77777777" w:rsidR="00DC44B0" w:rsidRPr="00BE2741" w:rsidRDefault="00DC44B0" w:rsidP="00DC44B0">
      <w:pPr>
        <w:spacing w:before="120" w:after="120"/>
        <w:jc w:val="center"/>
        <w:rPr>
          <w:b/>
          <w:bCs/>
        </w:rPr>
      </w:pPr>
    </w:p>
    <w:p w14:paraId="75FFDB6C" w14:textId="77777777" w:rsidR="00DC44B0" w:rsidRPr="00BE2741" w:rsidRDefault="00DC44B0" w:rsidP="00DC44B0">
      <w:pPr>
        <w:spacing w:before="120" w:after="120"/>
        <w:jc w:val="center"/>
        <w:rPr>
          <w:b/>
          <w:bCs/>
        </w:rPr>
      </w:pPr>
    </w:p>
    <w:p w14:paraId="4AB90BD3" w14:textId="77777777" w:rsidR="005C3880" w:rsidRDefault="005C3880" w:rsidP="00DC44B0">
      <w:pPr>
        <w:spacing w:before="120" w:after="120"/>
        <w:jc w:val="center"/>
        <w:rPr>
          <w:b/>
          <w:bCs/>
          <w:sz w:val="28"/>
          <w:szCs w:val="28"/>
        </w:rPr>
      </w:pPr>
    </w:p>
    <w:p w14:paraId="12FE3D3F" w14:textId="77777777" w:rsidR="005C3880" w:rsidRDefault="005C3880" w:rsidP="00DC44B0">
      <w:pPr>
        <w:spacing w:before="120" w:after="120"/>
        <w:jc w:val="center"/>
        <w:rPr>
          <w:b/>
          <w:bCs/>
          <w:sz w:val="28"/>
          <w:szCs w:val="28"/>
        </w:rPr>
      </w:pPr>
    </w:p>
    <w:p w14:paraId="7391A7F5" w14:textId="38078175" w:rsidR="00DC44B0" w:rsidRPr="00BE2741" w:rsidRDefault="00DC44B0" w:rsidP="00DC44B0">
      <w:pPr>
        <w:spacing w:before="120" w:after="120"/>
        <w:jc w:val="center"/>
        <w:rPr>
          <w:b/>
          <w:bCs/>
          <w:sz w:val="28"/>
          <w:szCs w:val="28"/>
        </w:rPr>
      </w:pPr>
      <w:r w:rsidRPr="00BE2741">
        <w:rPr>
          <w:b/>
          <w:bCs/>
          <w:sz w:val="28"/>
          <w:szCs w:val="28"/>
        </w:rPr>
        <w:t>ПОЛИТИКА</w:t>
      </w:r>
    </w:p>
    <w:p w14:paraId="34B18A5B" w14:textId="673CFEDE" w:rsidR="005C3880" w:rsidRDefault="00DD124D" w:rsidP="00DC44B0">
      <w:pPr>
        <w:spacing w:before="120" w:after="120"/>
        <w:jc w:val="center"/>
        <w:rPr>
          <w:b/>
          <w:bCs/>
          <w:sz w:val="28"/>
          <w:szCs w:val="28"/>
        </w:rPr>
      </w:pPr>
      <w:r>
        <w:rPr>
          <w:b/>
          <w:bCs/>
          <w:sz w:val="28"/>
          <w:szCs w:val="28"/>
        </w:rPr>
        <w:t>А</w:t>
      </w:r>
      <w:r w:rsidR="0040486F">
        <w:rPr>
          <w:b/>
          <w:bCs/>
          <w:sz w:val="28"/>
          <w:szCs w:val="28"/>
        </w:rPr>
        <w:t>кционерного общества</w:t>
      </w:r>
      <w:r>
        <w:rPr>
          <w:b/>
          <w:bCs/>
          <w:sz w:val="28"/>
          <w:szCs w:val="28"/>
        </w:rPr>
        <w:t xml:space="preserve"> «РЕГИОНАЛЬНЫЙ ИНФОРМАЦИОННЫЙ ЦЕНТР»</w:t>
      </w:r>
      <w:r w:rsidR="005C3880">
        <w:rPr>
          <w:b/>
          <w:bCs/>
          <w:sz w:val="28"/>
          <w:szCs w:val="28"/>
        </w:rPr>
        <w:t xml:space="preserve"> </w:t>
      </w:r>
    </w:p>
    <w:p w14:paraId="35E5473C" w14:textId="02ACA7E4" w:rsidR="00DC44B0" w:rsidRPr="00BE2741" w:rsidRDefault="00DC44B0" w:rsidP="00DC44B0">
      <w:pPr>
        <w:spacing w:before="120" w:after="120"/>
        <w:jc w:val="center"/>
        <w:rPr>
          <w:b/>
          <w:bCs/>
        </w:rPr>
      </w:pPr>
      <w:r w:rsidRPr="00BE2741">
        <w:rPr>
          <w:b/>
          <w:bCs/>
          <w:sz w:val="28"/>
          <w:szCs w:val="28"/>
        </w:rPr>
        <w:t>по противодействию коррупции</w:t>
      </w:r>
    </w:p>
    <w:p w14:paraId="37EA8B8F" w14:textId="77777777" w:rsidR="00DC44B0" w:rsidRPr="00BE2741" w:rsidRDefault="00DC44B0" w:rsidP="00DC44B0">
      <w:pPr>
        <w:spacing w:before="120" w:after="120"/>
        <w:jc w:val="center"/>
        <w:rPr>
          <w:b/>
          <w:bCs/>
        </w:rPr>
      </w:pPr>
    </w:p>
    <w:p w14:paraId="3BF8C0B8" w14:textId="77777777" w:rsidR="00DC44B0" w:rsidRPr="00BE2741" w:rsidRDefault="00DC44B0" w:rsidP="00DC44B0">
      <w:pPr>
        <w:spacing w:before="120" w:after="120"/>
        <w:jc w:val="center"/>
        <w:rPr>
          <w:b/>
          <w:bCs/>
        </w:rPr>
      </w:pPr>
    </w:p>
    <w:p w14:paraId="51062F88" w14:textId="77777777" w:rsidR="00DC44B0" w:rsidRPr="00BE2741" w:rsidRDefault="00DC44B0" w:rsidP="00DC44B0">
      <w:pPr>
        <w:spacing w:before="120" w:after="120"/>
        <w:jc w:val="center"/>
        <w:rPr>
          <w:b/>
          <w:bCs/>
        </w:rPr>
      </w:pPr>
    </w:p>
    <w:p w14:paraId="755A4254" w14:textId="77777777" w:rsidR="00DC44B0" w:rsidRPr="00BE2741" w:rsidRDefault="00DC44B0" w:rsidP="00DC44B0">
      <w:pPr>
        <w:tabs>
          <w:tab w:val="left" w:pos="7230"/>
        </w:tabs>
        <w:spacing w:before="120" w:after="120"/>
        <w:jc w:val="center"/>
        <w:rPr>
          <w:b/>
          <w:bCs/>
          <w:sz w:val="28"/>
          <w:szCs w:val="28"/>
        </w:rPr>
      </w:pPr>
    </w:p>
    <w:p w14:paraId="22AF8D20" w14:textId="77777777" w:rsidR="00DC44B0" w:rsidRPr="00BE2741" w:rsidRDefault="00DC44B0" w:rsidP="00DC44B0">
      <w:pPr>
        <w:spacing w:before="120" w:after="120"/>
        <w:jc w:val="center"/>
        <w:rPr>
          <w:b/>
          <w:bCs/>
          <w:sz w:val="28"/>
          <w:szCs w:val="28"/>
        </w:rPr>
      </w:pPr>
    </w:p>
    <w:p w14:paraId="43C5BACC" w14:textId="77777777" w:rsidR="00DC44B0" w:rsidRPr="00BE2741" w:rsidRDefault="00DC44B0" w:rsidP="00DC44B0">
      <w:pPr>
        <w:spacing w:before="120" w:after="120"/>
        <w:jc w:val="center"/>
        <w:rPr>
          <w:b/>
          <w:bCs/>
          <w:sz w:val="28"/>
          <w:szCs w:val="28"/>
        </w:rPr>
      </w:pPr>
    </w:p>
    <w:p w14:paraId="139C0A77" w14:textId="77777777" w:rsidR="00DC44B0" w:rsidRPr="00BE2741" w:rsidRDefault="00DC44B0" w:rsidP="00DC44B0">
      <w:pPr>
        <w:spacing w:before="120" w:after="120"/>
        <w:jc w:val="center"/>
        <w:rPr>
          <w:b/>
          <w:bCs/>
          <w:sz w:val="28"/>
          <w:szCs w:val="28"/>
        </w:rPr>
      </w:pPr>
    </w:p>
    <w:p w14:paraId="644A2F5A" w14:textId="77777777" w:rsidR="00DC44B0" w:rsidRPr="00BE2741" w:rsidRDefault="00DC44B0" w:rsidP="00DC44B0">
      <w:pPr>
        <w:spacing w:before="120" w:after="120"/>
        <w:jc w:val="center"/>
        <w:rPr>
          <w:b/>
          <w:bCs/>
          <w:sz w:val="28"/>
          <w:szCs w:val="28"/>
        </w:rPr>
      </w:pPr>
    </w:p>
    <w:p w14:paraId="0D076B69" w14:textId="77777777" w:rsidR="00DC44B0" w:rsidRPr="00BE2741" w:rsidRDefault="00DC44B0" w:rsidP="00DC44B0">
      <w:pPr>
        <w:spacing w:before="120" w:after="120"/>
        <w:jc w:val="center"/>
        <w:rPr>
          <w:b/>
          <w:bCs/>
          <w:sz w:val="28"/>
          <w:szCs w:val="28"/>
        </w:rPr>
      </w:pPr>
    </w:p>
    <w:p w14:paraId="38A7E5B5" w14:textId="77777777" w:rsidR="00DC44B0" w:rsidRPr="00BE2741" w:rsidRDefault="00DC44B0" w:rsidP="00DC44B0">
      <w:pPr>
        <w:spacing w:before="120" w:after="120"/>
        <w:jc w:val="center"/>
        <w:rPr>
          <w:b/>
          <w:bCs/>
          <w:sz w:val="28"/>
          <w:szCs w:val="28"/>
        </w:rPr>
      </w:pPr>
    </w:p>
    <w:p w14:paraId="5160A147" w14:textId="77777777" w:rsidR="00DC44B0" w:rsidRPr="00BE2741" w:rsidRDefault="00DC44B0" w:rsidP="006008C8">
      <w:pPr>
        <w:spacing w:before="120" w:after="120"/>
        <w:rPr>
          <w:b/>
          <w:bCs/>
          <w:sz w:val="28"/>
          <w:szCs w:val="28"/>
        </w:rPr>
      </w:pPr>
    </w:p>
    <w:p w14:paraId="5F2CAC07" w14:textId="77777777" w:rsidR="005C3880" w:rsidRDefault="005C3880" w:rsidP="00DC44B0">
      <w:pPr>
        <w:jc w:val="center"/>
      </w:pPr>
    </w:p>
    <w:p w14:paraId="0ACADF37" w14:textId="77777777" w:rsidR="005C3880" w:rsidRDefault="005C3880" w:rsidP="00DC44B0">
      <w:pPr>
        <w:jc w:val="center"/>
      </w:pPr>
    </w:p>
    <w:p w14:paraId="03180AE5" w14:textId="3EF5CC2A" w:rsidR="00DC44B0" w:rsidRPr="00BE2741" w:rsidRDefault="00DC44B0" w:rsidP="00DC44B0">
      <w:pPr>
        <w:jc w:val="center"/>
      </w:pPr>
      <w:r w:rsidRPr="00BE2741">
        <w:t xml:space="preserve">г. </w:t>
      </w:r>
      <w:r w:rsidR="00DD124D">
        <w:t>Орел</w:t>
      </w:r>
    </w:p>
    <w:p w14:paraId="4C66AE76" w14:textId="5F5DA379" w:rsidR="00DC44B0" w:rsidRPr="00BE2741" w:rsidRDefault="00DC44B0" w:rsidP="00DC44B0">
      <w:pPr>
        <w:jc w:val="center"/>
      </w:pPr>
      <w:r w:rsidRPr="00BE2741">
        <w:t>20</w:t>
      </w:r>
      <w:r w:rsidR="0074178F">
        <w:t>2</w:t>
      </w:r>
      <w:r w:rsidR="003808B2">
        <w:t>2</w:t>
      </w:r>
      <w:r w:rsidR="00F34C65">
        <w:t xml:space="preserve"> год</w:t>
      </w:r>
    </w:p>
    <w:sdt>
      <w:sdtPr>
        <w:rPr>
          <w:rFonts w:ascii="Times New Roman" w:hAnsi="Times New Roman"/>
          <w:color w:val="auto"/>
          <w:sz w:val="24"/>
          <w:szCs w:val="24"/>
          <w:lang w:eastAsia="en-US"/>
        </w:rPr>
        <w:id w:val="717168238"/>
        <w:docPartObj>
          <w:docPartGallery w:val="Table of Contents"/>
          <w:docPartUnique/>
        </w:docPartObj>
      </w:sdtPr>
      <w:sdtEndPr>
        <w:rPr>
          <w:b/>
          <w:bCs/>
        </w:rPr>
      </w:sdtEndPr>
      <w:sdtContent>
        <w:p w14:paraId="6944252F" w14:textId="77777777" w:rsidR="000337D4" w:rsidRPr="00BE2741" w:rsidRDefault="000337D4" w:rsidP="00777031">
          <w:pPr>
            <w:pStyle w:val="afff5"/>
            <w:jc w:val="center"/>
            <w:rPr>
              <w:color w:val="auto"/>
            </w:rPr>
          </w:pPr>
          <w:r w:rsidRPr="00BE2741">
            <w:rPr>
              <w:color w:val="auto"/>
            </w:rPr>
            <w:t>ОГЛАВЛЕНИЕ</w:t>
          </w:r>
        </w:p>
        <w:p w14:paraId="4EBAA881" w14:textId="201DC439" w:rsidR="003059D0" w:rsidRDefault="000337D4">
          <w:pPr>
            <w:pStyle w:val="13"/>
            <w:rPr>
              <w:rFonts w:asciiTheme="minorHAnsi" w:eastAsiaTheme="minorEastAsia" w:hAnsiTheme="minorHAnsi" w:cstheme="minorBidi"/>
              <w:bCs w:val="0"/>
              <w:caps w:val="0"/>
              <w:sz w:val="22"/>
              <w:szCs w:val="22"/>
              <w:lang w:eastAsia="ru-RU"/>
            </w:rPr>
          </w:pPr>
          <w:r w:rsidRPr="00BE2741">
            <w:rPr>
              <w:b/>
            </w:rPr>
            <w:fldChar w:fldCharType="begin"/>
          </w:r>
          <w:r w:rsidRPr="00BE2741">
            <w:rPr>
              <w:b/>
            </w:rPr>
            <w:instrText xml:space="preserve"> TOC \o "1-3" \h \z \u </w:instrText>
          </w:r>
          <w:r w:rsidRPr="00BE2741">
            <w:rPr>
              <w:b/>
            </w:rPr>
            <w:fldChar w:fldCharType="separate"/>
          </w:r>
          <w:hyperlink w:anchor="_Toc105083745" w:history="1">
            <w:r w:rsidR="003059D0" w:rsidRPr="00BE3869">
              <w:rPr>
                <w:rStyle w:val="af8"/>
              </w:rPr>
              <w:t>1.</w:t>
            </w:r>
            <w:r w:rsidR="003059D0">
              <w:rPr>
                <w:rFonts w:asciiTheme="minorHAnsi" w:eastAsiaTheme="minorEastAsia" w:hAnsiTheme="minorHAnsi" w:cstheme="minorBidi"/>
                <w:bCs w:val="0"/>
                <w:caps w:val="0"/>
                <w:sz w:val="22"/>
                <w:szCs w:val="22"/>
                <w:lang w:eastAsia="ru-RU"/>
              </w:rPr>
              <w:tab/>
            </w:r>
            <w:r w:rsidR="003059D0" w:rsidRPr="00BE3869">
              <w:rPr>
                <w:rStyle w:val="af8"/>
              </w:rPr>
              <w:t>Общие положения</w:t>
            </w:r>
            <w:r w:rsidR="003059D0">
              <w:rPr>
                <w:webHidden/>
              </w:rPr>
              <w:tab/>
            </w:r>
            <w:r w:rsidR="003059D0">
              <w:rPr>
                <w:webHidden/>
              </w:rPr>
              <w:fldChar w:fldCharType="begin"/>
            </w:r>
            <w:r w:rsidR="003059D0">
              <w:rPr>
                <w:webHidden/>
              </w:rPr>
              <w:instrText xml:space="preserve"> PAGEREF _Toc105083745 \h </w:instrText>
            </w:r>
            <w:r w:rsidR="003059D0">
              <w:rPr>
                <w:webHidden/>
              </w:rPr>
            </w:r>
            <w:r w:rsidR="003059D0">
              <w:rPr>
                <w:webHidden/>
              </w:rPr>
              <w:fldChar w:fldCharType="separate"/>
            </w:r>
            <w:r w:rsidR="003059D0">
              <w:rPr>
                <w:webHidden/>
              </w:rPr>
              <w:t>3</w:t>
            </w:r>
            <w:r w:rsidR="003059D0">
              <w:rPr>
                <w:webHidden/>
              </w:rPr>
              <w:fldChar w:fldCharType="end"/>
            </w:r>
          </w:hyperlink>
        </w:p>
        <w:p w14:paraId="69DF3101" w14:textId="084B6D25" w:rsidR="003059D0" w:rsidRDefault="008F2910">
          <w:pPr>
            <w:pStyle w:val="13"/>
            <w:rPr>
              <w:rFonts w:asciiTheme="minorHAnsi" w:eastAsiaTheme="minorEastAsia" w:hAnsiTheme="minorHAnsi" w:cstheme="minorBidi"/>
              <w:bCs w:val="0"/>
              <w:caps w:val="0"/>
              <w:sz w:val="22"/>
              <w:szCs w:val="22"/>
              <w:lang w:eastAsia="ru-RU"/>
            </w:rPr>
          </w:pPr>
          <w:hyperlink w:anchor="_Toc105083746" w:history="1">
            <w:r w:rsidR="003059D0" w:rsidRPr="00BE3869">
              <w:rPr>
                <w:rStyle w:val="af8"/>
              </w:rPr>
              <w:t>2.</w:t>
            </w:r>
            <w:r w:rsidR="003059D0">
              <w:rPr>
                <w:rFonts w:asciiTheme="minorHAnsi" w:eastAsiaTheme="minorEastAsia" w:hAnsiTheme="minorHAnsi" w:cstheme="minorBidi"/>
                <w:bCs w:val="0"/>
                <w:caps w:val="0"/>
                <w:sz w:val="22"/>
                <w:szCs w:val="22"/>
                <w:lang w:eastAsia="ru-RU"/>
              </w:rPr>
              <w:tab/>
            </w:r>
            <w:r w:rsidR="003059D0" w:rsidRPr="00BE3869">
              <w:rPr>
                <w:rStyle w:val="af8"/>
              </w:rPr>
              <w:t>Цели и задачи системы противодействия коррупции</w:t>
            </w:r>
            <w:r w:rsidR="003059D0">
              <w:rPr>
                <w:webHidden/>
              </w:rPr>
              <w:tab/>
            </w:r>
            <w:r w:rsidR="003059D0">
              <w:rPr>
                <w:webHidden/>
              </w:rPr>
              <w:fldChar w:fldCharType="begin"/>
            </w:r>
            <w:r w:rsidR="003059D0">
              <w:rPr>
                <w:webHidden/>
              </w:rPr>
              <w:instrText xml:space="preserve"> PAGEREF _Toc105083746 \h </w:instrText>
            </w:r>
            <w:r w:rsidR="003059D0">
              <w:rPr>
                <w:webHidden/>
              </w:rPr>
            </w:r>
            <w:r w:rsidR="003059D0">
              <w:rPr>
                <w:webHidden/>
              </w:rPr>
              <w:fldChar w:fldCharType="separate"/>
            </w:r>
            <w:r w:rsidR="003059D0">
              <w:rPr>
                <w:webHidden/>
              </w:rPr>
              <w:t>3</w:t>
            </w:r>
            <w:r w:rsidR="003059D0">
              <w:rPr>
                <w:webHidden/>
              </w:rPr>
              <w:fldChar w:fldCharType="end"/>
            </w:r>
          </w:hyperlink>
        </w:p>
        <w:p w14:paraId="3267F2E4" w14:textId="2A1836AB" w:rsidR="003059D0" w:rsidRDefault="008F2910">
          <w:pPr>
            <w:pStyle w:val="13"/>
            <w:rPr>
              <w:rFonts w:asciiTheme="minorHAnsi" w:eastAsiaTheme="minorEastAsia" w:hAnsiTheme="minorHAnsi" w:cstheme="minorBidi"/>
              <w:bCs w:val="0"/>
              <w:caps w:val="0"/>
              <w:sz w:val="22"/>
              <w:szCs w:val="22"/>
              <w:lang w:eastAsia="ru-RU"/>
            </w:rPr>
          </w:pPr>
          <w:hyperlink w:anchor="_Toc105083747" w:history="1">
            <w:r w:rsidR="003059D0" w:rsidRPr="00BE3869">
              <w:rPr>
                <w:rStyle w:val="af8"/>
              </w:rPr>
              <w:t>3.</w:t>
            </w:r>
            <w:r w:rsidR="003059D0">
              <w:rPr>
                <w:rFonts w:asciiTheme="minorHAnsi" w:eastAsiaTheme="minorEastAsia" w:hAnsiTheme="minorHAnsi" w:cstheme="minorBidi"/>
                <w:bCs w:val="0"/>
                <w:caps w:val="0"/>
                <w:sz w:val="22"/>
                <w:szCs w:val="22"/>
                <w:lang w:eastAsia="ru-RU"/>
              </w:rPr>
              <w:tab/>
            </w:r>
            <w:r w:rsidR="003059D0" w:rsidRPr="00BE3869">
              <w:rPr>
                <w:rStyle w:val="af8"/>
              </w:rPr>
              <w:t>Коррупционные действия</w:t>
            </w:r>
            <w:r w:rsidR="003059D0">
              <w:rPr>
                <w:webHidden/>
              </w:rPr>
              <w:tab/>
            </w:r>
            <w:r w:rsidR="003059D0">
              <w:rPr>
                <w:webHidden/>
              </w:rPr>
              <w:fldChar w:fldCharType="begin"/>
            </w:r>
            <w:r w:rsidR="003059D0">
              <w:rPr>
                <w:webHidden/>
              </w:rPr>
              <w:instrText xml:space="preserve"> PAGEREF _Toc105083747 \h </w:instrText>
            </w:r>
            <w:r w:rsidR="003059D0">
              <w:rPr>
                <w:webHidden/>
              </w:rPr>
            </w:r>
            <w:r w:rsidR="003059D0">
              <w:rPr>
                <w:webHidden/>
              </w:rPr>
              <w:fldChar w:fldCharType="separate"/>
            </w:r>
            <w:r w:rsidR="003059D0">
              <w:rPr>
                <w:webHidden/>
              </w:rPr>
              <w:t>4</w:t>
            </w:r>
            <w:r w:rsidR="003059D0">
              <w:rPr>
                <w:webHidden/>
              </w:rPr>
              <w:fldChar w:fldCharType="end"/>
            </w:r>
          </w:hyperlink>
        </w:p>
        <w:p w14:paraId="58DDF483" w14:textId="61E2EDFD" w:rsidR="003059D0" w:rsidRDefault="008F2910">
          <w:pPr>
            <w:pStyle w:val="13"/>
            <w:rPr>
              <w:rFonts w:asciiTheme="minorHAnsi" w:eastAsiaTheme="minorEastAsia" w:hAnsiTheme="minorHAnsi" w:cstheme="minorBidi"/>
              <w:bCs w:val="0"/>
              <w:caps w:val="0"/>
              <w:sz w:val="22"/>
              <w:szCs w:val="22"/>
              <w:lang w:eastAsia="ru-RU"/>
            </w:rPr>
          </w:pPr>
          <w:hyperlink w:anchor="_Toc105083748" w:history="1">
            <w:r w:rsidR="003059D0" w:rsidRPr="00BE3869">
              <w:rPr>
                <w:rStyle w:val="af8"/>
              </w:rPr>
              <w:t>4.</w:t>
            </w:r>
            <w:r w:rsidR="003059D0">
              <w:rPr>
                <w:rFonts w:asciiTheme="minorHAnsi" w:eastAsiaTheme="minorEastAsia" w:hAnsiTheme="minorHAnsi" w:cstheme="minorBidi"/>
                <w:bCs w:val="0"/>
                <w:caps w:val="0"/>
                <w:sz w:val="22"/>
                <w:szCs w:val="22"/>
                <w:lang w:eastAsia="ru-RU"/>
              </w:rPr>
              <w:tab/>
            </w:r>
            <w:r w:rsidR="003059D0" w:rsidRPr="00BE3869">
              <w:rPr>
                <w:rStyle w:val="af8"/>
              </w:rPr>
              <w:t>Основные меры и направления системы противодействия коррупции</w:t>
            </w:r>
            <w:r w:rsidR="003059D0">
              <w:rPr>
                <w:webHidden/>
              </w:rPr>
              <w:tab/>
            </w:r>
            <w:r w:rsidR="003059D0">
              <w:rPr>
                <w:webHidden/>
              </w:rPr>
              <w:fldChar w:fldCharType="begin"/>
            </w:r>
            <w:r w:rsidR="003059D0">
              <w:rPr>
                <w:webHidden/>
              </w:rPr>
              <w:instrText xml:space="preserve"> PAGEREF _Toc105083748 \h </w:instrText>
            </w:r>
            <w:r w:rsidR="003059D0">
              <w:rPr>
                <w:webHidden/>
              </w:rPr>
            </w:r>
            <w:r w:rsidR="003059D0">
              <w:rPr>
                <w:webHidden/>
              </w:rPr>
              <w:fldChar w:fldCharType="separate"/>
            </w:r>
            <w:r w:rsidR="003059D0">
              <w:rPr>
                <w:webHidden/>
              </w:rPr>
              <w:t>5</w:t>
            </w:r>
            <w:r w:rsidR="003059D0">
              <w:rPr>
                <w:webHidden/>
              </w:rPr>
              <w:fldChar w:fldCharType="end"/>
            </w:r>
          </w:hyperlink>
        </w:p>
        <w:p w14:paraId="55FA1DB4" w14:textId="4196CB09" w:rsidR="003059D0" w:rsidRDefault="008F2910">
          <w:pPr>
            <w:pStyle w:val="13"/>
            <w:rPr>
              <w:rFonts w:asciiTheme="minorHAnsi" w:eastAsiaTheme="minorEastAsia" w:hAnsiTheme="minorHAnsi" w:cstheme="minorBidi"/>
              <w:bCs w:val="0"/>
              <w:caps w:val="0"/>
              <w:sz w:val="22"/>
              <w:szCs w:val="22"/>
              <w:lang w:eastAsia="ru-RU"/>
            </w:rPr>
          </w:pPr>
          <w:hyperlink w:anchor="_Toc105083749" w:history="1">
            <w:r w:rsidR="003059D0" w:rsidRPr="00BE3869">
              <w:rPr>
                <w:rStyle w:val="af8"/>
              </w:rPr>
              <w:t>4.1.</w:t>
            </w:r>
            <w:r w:rsidR="003059D0">
              <w:rPr>
                <w:rFonts w:asciiTheme="minorHAnsi" w:eastAsiaTheme="minorEastAsia" w:hAnsiTheme="minorHAnsi" w:cstheme="minorBidi"/>
                <w:bCs w:val="0"/>
                <w:caps w:val="0"/>
                <w:sz w:val="22"/>
                <w:szCs w:val="22"/>
                <w:lang w:eastAsia="ru-RU"/>
              </w:rPr>
              <w:tab/>
            </w:r>
            <w:r w:rsidR="003059D0" w:rsidRPr="00BE3869">
              <w:rPr>
                <w:rStyle w:val="af8"/>
              </w:rPr>
              <w:t>Организация работы «Горячей линии комплаенс»</w:t>
            </w:r>
            <w:r w:rsidR="003059D0">
              <w:rPr>
                <w:webHidden/>
              </w:rPr>
              <w:tab/>
            </w:r>
            <w:r w:rsidR="003059D0">
              <w:rPr>
                <w:webHidden/>
              </w:rPr>
              <w:fldChar w:fldCharType="begin"/>
            </w:r>
            <w:r w:rsidR="003059D0">
              <w:rPr>
                <w:webHidden/>
              </w:rPr>
              <w:instrText xml:space="preserve"> PAGEREF _Toc105083749 \h </w:instrText>
            </w:r>
            <w:r w:rsidR="003059D0">
              <w:rPr>
                <w:webHidden/>
              </w:rPr>
            </w:r>
            <w:r w:rsidR="003059D0">
              <w:rPr>
                <w:webHidden/>
              </w:rPr>
              <w:fldChar w:fldCharType="separate"/>
            </w:r>
            <w:r w:rsidR="003059D0">
              <w:rPr>
                <w:webHidden/>
              </w:rPr>
              <w:t>6</w:t>
            </w:r>
            <w:r w:rsidR="003059D0">
              <w:rPr>
                <w:webHidden/>
              </w:rPr>
              <w:fldChar w:fldCharType="end"/>
            </w:r>
          </w:hyperlink>
        </w:p>
        <w:p w14:paraId="7752739B" w14:textId="53F023C1" w:rsidR="003059D0" w:rsidRDefault="008F2910">
          <w:pPr>
            <w:pStyle w:val="13"/>
            <w:rPr>
              <w:rFonts w:asciiTheme="minorHAnsi" w:eastAsiaTheme="minorEastAsia" w:hAnsiTheme="minorHAnsi" w:cstheme="minorBidi"/>
              <w:bCs w:val="0"/>
              <w:caps w:val="0"/>
              <w:sz w:val="22"/>
              <w:szCs w:val="22"/>
              <w:lang w:eastAsia="ru-RU"/>
            </w:rPr>
          </w:pPr>
          <w:hyperlink w:anchor="_Toc105083750" w:history="1">
            <w:r w:rsidR="003059D0" w:rsidRPr="00BE3869">
              <w:rPr>
                <w:rStyle w:val="af8"/>
              </w:rPr>
              <w:t>4.2.</w:t>
            </w:r>
            <w:r w:rsidR="003059D0">
              <w:rPr>
                <w:rFonts w:asciiTheme="minorHAnsi" w:eastAsiaTheme="minorEastAsia" w:hAnsiTheme="minorHAnsi" w:cstheme="minorBidi"/>
                <w:bCs w:val="0"/>
                <w:caps w:val="0"/>
                <w:sz w:val="22"/>
                <w:szCs w:val="22"/>
                <w:lang w:eastAsia="ru-RU"/>
              </w:rPr>
              <w:tab/>
            </w:r>
            <w:r w:rsidR="003059D0" w:rsidRPr="00BE3869">
              <w:rPr>
                <w:rStyle w:val="af8"/>
              </w:rPr>
              <w:t>Антикоррупционные меры в ходе взаимодействия с клиентами, контрагентами и партнерами</w:t>
            </w:r>
            <w:r w:rsidR="003059D0">
              <w:rPr>
                <w:webHidden/>
              </w:rPr>
              <w:tab/>
            </w:r>
            <w:r w:rsidR="003059D0">
              <w:rPr>
                <w:webHidden/>
              </w:rPr>
              <w:fldChar w:fldCharType="begin"/>
            </w:r>
            <w:r w:rsidR="003059D0">
              <w:rPr>
                <w:webHidden/>
              </w:rPr>
              <w:instrText xml:space="preserve"> PAGEREF _Toc105083750 \h </w:instrText>
            </w:r>
            <w:r w:rsidR="003059D0">
              <w:rPr>
                <w:webHidden/>
              </w:rPr>
            </w:r>
            <w:r w:rsidR="003059D0">
              <w:rPr>
                <w:webHidden/>
              </w:rPr>
              <w:fldChar w:fldCharType="separate"/>
            </w:r>
            <w:r w:rsidR="003059D0">
              <w:rPr>
                <w:webHidden/>
              </w:rPr>
              <w:t>8</w:t>
            </w:r>
            <w:r w:rsidR="003059D0">
              <w:rPr>
                <w:webHidden/>
              </w:rPr>
              <w:fldChar w:fldCharType="end"/>
            </w:r>
          </w:hyperlink>
        </w:p>
        <w:p w14:paraId="3129ECC2" w14:textId="7E7F45F6" w:rsidR="003059D0" w:rsidRDefault="008F2910">
          <w:pPr>
            <w:pStyle w:val="13"/>
            <w:rPr>
              <w:rFonts w:asciiTheme="minorHAnsi" w:eastAsiaTheme="minorEastAsia" w:hAnsiTheme="minorHAnsi" w:cstheme="minorBidi"/>
              <w:bCs w:val="0"/>
              <w:caps w:val="0"/>
              <w:sz w:val="22"/>
              <w:szCs w:val="22"/>
              <w:lang w:eastAsia="ru-RU"/>
            </w:rPr>
          </w:pPr>
          <w:hyperlink w:anchor="_Toc105083751" w:history="1">
            <w:r w:rsidR="003059D0" w:rsidRPr="00BE3869">
              <w:rPr>
                <w:rStyle w:val="af8"/>
              </w:rPr>
              <w:t>4.3.</w:t>
            </w:r>
            <w:r w:rsidR="003059D0">
              <w:rPr>
                <w:rFonts w:asciiTheme="minorHAnsi" w:eastAsiaTheme="minorEastAsia" w:hAnsiTheme="minorHAnsi" w:cstheme="minorBidi"/>
                <w:bCs w:val="0"/>
                <w:caps w:val="0"/>
                <w:sz w:val="22"/>
                <w:szCs w:val="22"/>
                <w:lang w:eastAsia="ru-RU"/>
              </w:rPr>
              <w:tab/>
            </w:r>
            <w:r w:rsidR="003059D0" w:rsidRPr="00BE3869">
              <w:rPr>
                <w:rStyle w:val="af8"/>
              </w:rPr>
              <w:t>Сообщения о найме бывших государственных и муниципальных служащих</w:t>
            </w:r>
            <w:r w:rsidR="003059D0">
              <w:rPr>
                <w:webHidden/>
              </w:rPr>
              <w:tab/>
            </w:r>
            <w:r w:rsidR="003059D0">
              <w:rPr>
                <w:webHidden/>
              </w:rPr>
              <w:fldChar w:fldCharType="begin"/>
            </w:r>
            <w:r w:rsidR="003059D0">
              <w:rPr>
                <w:webHidden/>
              </w:rPr>
              <w:instrText xml:space="preserve"> PAGEREF _Toc105083751 \h </w:instrText>
            </w:r>
            <w:r w:rsidR="003059D0">
              <w:rPr>
                <w:webHidden/>
              </w:rPr>
            </w:r>
            <w:r w:rsidR="003059D0">
              <w:rPr>
                <w:webHidden/>
              </w:rPr>
              <w:fldChar w:fldCharType="separate"/>
            </w:r>
            <w:r w:rsidR="003059D0">
              <w:rPr>
                <w:webHidden/>
              </w:rPr>
              <w:t>9</w:t>
            </w:r>
            <w:r w:rsidR="003059D0">
              <w:rPr>
                <w:webHidden/>
              </w:rPr>
              <w:fldChar w:fldCharType="end"/>
            </w:r>
          </w:hyperlink>
        </w:p>
        <w:p w14:paraId="306C943C" w14:textId="22E40BB5" w:rsidR="003059D0" w:rsidRDefault="008F2910">
          <w:pPr>
            <w:pStyle w:val="13"/>
            <w:rPr>
              <w:rFonts w:asciiTheme="minorHAnsi" w:eastAsiaTheme="minorEastAsia" w:hAnsiTheme="minorHAnsi" w:cstheme="minorBidi"/>
              <w:bCs w:val="0"/>
              <w:caps w:val="0"/>
              <w:sz w:val="22"/>
              <w:szCs w:val="22"/>
              <w:lang w:eastAsia="ru-RU"/>
            </w:rPr>
          </w:pPr>
          <w:hyperlink w:anchor="_Toc105083752" w:history="1">
            <w:r w:rsidR="003059D0" w:rsidRPr="00BE3869">
              <w:rPr>
                <w:rStyle w:val="af8"/>
              </w:rPr>
              <w:t>4.4.</w:t>
            </w:r>
            <w:r w:rsidR="003059D0">
              <w:rPr>
                <w:rFonts w:asciiTheme="minorHAnsi" w:eastAsiaTheme="minorEastAsia" w:hAnsiTheme="minorHAnsi" w:cstheme="minorBidi"/>
                <w:bCs w:val="0"/>
                <w:caps w:val="0"/>
                <w:sz w:val="22"/>
                <w:szCs w:val="22"/>
                <w:lang w:eastAsia="ru-RU"/>
              </w:rPr>
              <w:tab/>
            </w:r>
            <w:r w:rsidR="003059D0" w:rsidRPr="00BE3869">
              <w:rPr>
                <w:rStyle w:val="af8"/>
              </w:rPr>
              <w:t>Управление конфликтом интересов</w:t>
            </w:r>
            <w:r w:rsidR="003059D0">
              <w:rPr>
                <w:webHidden/>
              </w:rPr>
              <w:tab/>
            </w:r>
            <w:r w:rsidR="003059D0">
              <w:rPr>
                <w:webHidden/>
              </w:rPr>
              <w:fldChar w:fldCharType="begin"/>
            </w:r>
            <w:r w:rsidR="003059D0">
              <w:rPr>
                <w:webHidden/>
              </w:rPr>
              <w:instrText xml:space="preserve"> PAGEREF _Toc105083752 \h </w:instrText>
            </w:r>
            <w:r w:rsidR="003059D0">
              <w:rPr>
                <w:webHidden/>
              </w:rPr>
            </w:r>
            <w:r w:rsidR="003059D0">
              <w:rPr>
                <w:webHidden/>
              </w:rPr>
              <w:fldChar w:fldCharType="separate"/>
            </w:r>
            <w:r w:rsidR="003059D0">
              <w:rPr>
                <w:webHidden/>
              </w:rPr>
              <w:t>9</w:t>
            </w:r>
            <w:r w:rsidR="003059D0">
              <w:rPr>
                <w:webHidden/>
              </w:rPr>
              <w:fldChar w:fldCharType="end"/>
            </w:r>
          </w:hyperlink>
        </w:p>
        <w:p w14:paraId="507F9FC2" w14:textId="590DA777" w:rsidR="003059D0" w:rsidRDefault="008F2910">
          <w:pPr>
            <w:pStyle w:val="13"/>
            <w:rPr>
              <w:rFonts w:asciiTheme="minorHAnsi" w:eastAsiaTheme="minorEastAsia" w:hAnsiTheme="minorHAnsi" w:cstheme="minorBidi"/>
              <w:bCs w:val="0"/>
              <w:caps w:val="0"/>
              <w:sz w:val="22"/>
              <w:szCs w:val="22"/>
              <w:lang w:eastAsia="ru-RU"/>
            </w:rPr>
          </w:pPr>
          <w:hyperlink w:anchor="_Toc105083753" w:history="1">
            <w:r w:rsidR="003059D0" w:rsidRPr="00BE3869">
              <w:rPr>
                <w:rStyle w:val="af8"/>
              </w:rPr>
              <w:t>4.5.</w:t>
            </w:r>
            <w:r w:rsidR="003059D0">
              <w:rPr>
                <w:rFonts w:asciiTheme="minorHAnsi" w:eastAsiaTheme="minorEastAsia" w:hAnsiTheme="minorHAnsi" w:cstheme="minorBidi"/>
                <w:bCs w:val="0"/>
                <w:caps w:val="0"/>
                <w:sz w:val="22"/>
                <w:szCs w:val="22"/>
                <w:lang w:eastAsia="ru-RU"/>
              </w:rPr>
              <w:tab/>
            </w:r>
            <w:r w:rsidR="003059D0" w:rsidRPr="00BE3869">
              <w:rPr>
                <w:rStyle w:val="af8"/>
              </w:rPr>
              <w:t>Общие правила и ограничения по обращению с подарками и знаками делового гостеприимства</w:t>
            </w:r>
            <w:r w:rsidR="003059D0">
              <w:rPr>
                <w:webHidden/>
              </w:rPr>
              <w:tab/>
            </w:r>
            <w:r w:rsidR="003059D0">
              <w:rPr>
                <w:webHidden/>
              </w:rPr>
              <w:fldChar w:fldCharType="begin"/>
            </w:r>
            <w:r w:rsidR="003059D0">
              <w:rPr>
                <w:webHidden/>
              </w:rPr>
              <w:instrText xml:space="preserve"> PAGEREF _Toc105083753 \h </w:instrText>
            </w:r>
            <w:r w:rsidR="003059D0">
              <w:rPr>
                <w:webHidden/>
              </w:rPr>
            </w:r>
            <w:r w:rsidR="003059D0">
              <w:rPr>
                <w:webHidden/>
              </w:rPr>
              <w:fldChar w:fldCharType="separate"/>
            </w:r>
            <w:r w:rsidR="003059D0">
              <w:rPr>
                <w:webHidden/>
              </w:rPr>
              <w:t>10</w:t>
            </w:r>
            <w:r w:rsidR="003059D0">
              <w:rPr>
                <w:webHidden/>
              </w:rPr>
              <w:fldChar w:fldCharType="end"/>
            </w:r>
          </w:hyperlink>
        </w:p>
        <w:p w14:paraId="4B20A6C6" w14:textId="1E09A101" w:rsidR="003059D0" w:rsidRDefault="008F2910">
          <w:pPr>
            <w:pStyle w:val="13"/>
            <w:rPr>
              <w:rFonts w:asciiTheme="minorHAnsi" w:eastAsiaTheme="minorEastAsia" w:hAnsiTheme="minorHAnsi" w:cstheme="minorBidi"/>
              <w:bCs w:val="0"/>
              <w:caps w:val="0"/>
              <w:sz w:val="22"/>
              <w:szCs w:val="22"/>
              <w:lang w:eastAsia="ru-RU"/>
            </w:rPr>
          </w:pPr>
          <w:hyperlink w:anchor="_Toc105083754" w:history="1">
            <w:r w:rsidR="003059D0" w:rsidRPr="00BE3869">
              <w:rPr>
                <w:rStyle w:val="af8"/>
              </w:rPr>
              <w:t>4.6.</w:t>
            </w:r>
            <w:r w:rsidR="003059D0">
              <w:rPr>
                <w:rFonts w:asciiTheme="minorHAnsi" w:eastAsiaTheme="minorEastAsia" w:hAnsiTheme="minorHAnsi" w:cstheme="minorBidi"/>
                <w:bCs w:val="0"/>
                <w:caps w:val="0"/>
                <w:sz w:val="22"/>
                <w:szCs w:val="22"/>
                <w:lang w:eastAsia="ru-RU"/>
              </w:rPr>
              <w:tab/>
            </w:r>
            <w:r w:rsidR="003059D0" w:rsidRPr="00BE3869">
              <w:rPr>
                <w:rStyle w:val="af8"/>
              </w:rPr>
              <w:t>Благотворительная деятельность</w:t>
            </w:r>
            <w:r w:rsidR="003059D0">
              <w:rPr>
                <w:webHidden/>
              </w:rPr>
              <w:tab/>
            </w:r>
            <w:r w:rsidR="003059D0">
              <w:rPr>
                <w:webHidden/>
              </w:rPr>
              <w:fldChar w:fldCharType="begin"/>
            </w:r>
            <w:r w:rsidR="003059D0">
              <w:rPr>
                <w:webHidden/>
              </w:rPr>
              <w:instrText xml:space="preserve"> PAGEREF _Toc105083754 \h </w:instrText>
            </w:r>
            <w:r w:rsidR="003059D0">
              <w:rPr>
                <w:webHidden/>
              </w:rPr>
            </w:r>
            <w:r w:rsidR="003059D0">
              <w:rPr>
                <w:webHidden/>
              </w:rPr>
              <w:fldChar w:fldCharType="separate"/>
            </w:r>
            <w:r w:rsidR="003059D0">
              <w:rPr>
                <w:webHidden/>
              </w:rPr>
              <w:t>11</w:t>
            </w:r>
            <w:r w:rsidR="003059D0">
              <w:rPr>
                <w:webHidden/>
              </w:rPr>
              <w:fldChar w:fldCharType="end"/>
            </w:r>
          </w:hyperlink>
        </w:p>
        <w:p w14:paraId="3EAAD6D7" w14:textId="29A22EF3" w:rsidR="003059D0" w:rsidRDefault="008F2910">
          <w:pPr>
            <w:pStyle w:val="13"/>
            <w:rPr>
              <w:rFonts w:asciiTheme="minorHAnsi" w:eastAsiaTheme="minorEastAsia" w:hAnsiTheme="minorHAnsi" w:cstheme="minorBidi"/>
              <w:bCs w:val="0"/>
              <w:caps w:val="0"/>
              <w:sz w:val="22"/>
              <w:szCs w:val="22"/>
              <w:lang w:eastAsia="ru-RU"/>
            </w:rPr>
          </w:pPr>
          <w:hyperlink w:anchor="_Toc105083755" w:history="1">
            <w:r w:rsidR="003059D0" w:rsidRPr="00BE3869">
              <w:rPr>
                <w:rStyle w:val="af8"/>
              </w:rPr>
              <w:t>4.7.</w:t>
            </w:r>
            <w:r w:rsidR="003059D0">
              <w:rPr>
                <w:rFonts w:asciiTheme="minorHAnsi" w:eastAsiaTheme="minorEastAsia" w:hAnsiTheme="minorHAnsi" w:cstheme="minorBidi"/>
                <w:bCs w:val="0"/>
                <w:caps w:val="0"/>
                <w:sz w:val="22"/>
                <w:szCs w:val="22"/>
                <w:lang w:eastAsia="ru-RU"/>
              </w:rPr>
              <w:tab/>
            </w:r>
            <w:r w:rsidR="003059D0" w:rsidRPr="00BE3869">
              <w:rPr>
                <w:rStyle w:val="af8"/>
              </w:rPr>
              <w:t>Спонсорская деятельность</w:t>
            </w:r>
            <w:r w:rsidR="003059D0">
              <w:rPr>
                <w:webHidden/>
              </w:rPr>
              <w:tab/>
            </w:r>
            <w:r w:rsidR="003059D0">
              <w:rPr>
                <w:webHidden/>
              </w:rPr>
              <w:fldChar w:fldCharType="begin"/>
            </w:r>
            <w:r w:rsidR="003059D0">
              <w:rPr>
                <w:webHidden/>
              </w:rPr>
              <w:instrText xml:space="preserve"> PAGEREF _Toc105083755 \h </w:instrText>
            </w:r>
            <w:r w:rsidR="003059D0">
              <w:rPr>
                <w:webHidden/>
              </w:rPr>
            </w:r>
            <w:r w:rsidR="003059D0">
              <w:rPr>
                <w:webHidden/>
              </w:rPr>
              <w:fldChar w:fldCharType="separate"/>
            </w:r>
            <w:r w:rsidR="003059D0">
              <w:rPr>
                <w:webHidden/>
              </w:rPr>
              <w:t>11</w:t>
            </w:r>
            <w:r w:rsidR="003059D0">
              <w:rPr>
                <w:webHidden/>
              </w:rPr>
              <w:fldChar w:fldCharType="end"/>
            </w:r>
          </w:hyperlink>
        </w:p>
        <w:p w14:paraId="3B00D8F0" w14:textId="06B7CC7A" w:rsidR="003059D0" w:rsidRDefault="008F2910">
          <w:pPr>
            <w:pStyle w:val="13"/>
            <w:rPr>
              <w:rFonts w:asciiTheme="minorHAnsi" w:eastAsiaTheme="minorEastAsia" w:hAnsiTheme="minorHAnsi" w:cstheme="minorBidi"/>
              <w:bCs w:val="0"/>
              <w:caps w:val="0"/>
              <w:sz w:val="22"/>
              <w:szCs w:val="22"/>
              <w:lang w:eastAsia="ru-RU"/>
            </w:rPr>
          </w:pPr>
          <w:hyperlink w:anchor="_Toc105083756" w:history="1">
            <w:r w:rsidR="003059D0" w:rsidRPr="00BE3869">
              <w:rPr>
                <w:rStyle w:val="af8"/>
              </w:rPr>
              <w:t>4.8.</w:t>
            </w:r>
            <w:r w:rsidR="003059D0">
              <w:rPr>
                <w:rFonts w:asciiTheme="minorHAnsi" w:eastAsiaTheme="minorEastAsia" w:hAnsiTheme="minorHAnsi" w:cstheme="minorBidi"/>
                <w:bCs w:val="0"/>
                <w:caps w:val="0"/>
                <w:sz w:val="22"/>
                <w:szCs w:val="22"/>
                <w:lang w:eastAsia="ru-RU"/>
              </w:rPr>
              <w:tab/>
            </w:r>
            <w:r w:rsidR="003059D0" w:rsidRPr="00BE3869">
              <w:rPr>
                <w:rStyle w:val="af8"/>
              </w:rPr>
              <w:t>Политическая и общественная деятельность</w:t>
            </w:r>
            <w:r w:rsidR="003059D0">
              <w:rPr>
                <w:webHidden/>
              </w:rPr>
              <w:tab/>
            </w:r>
            <w:r w:rsidR="003059D0">
              <w:rPr>
                <w:webHidden/>
              </w:rPr>
              <w:fldChar w:fldCharType="begin"/>
            </w:r>
            <w:r w:rsidR="003059D0">
              <w:rPr>
                <w:webHidden/>
              </w:rPr>
              <w:instrText xml:space="preserve"> PAGEREF _Toc105083756 \h </w:instrText>
            </w:r>
            <w:r w:rsidR="003059D0">
              <w:rPr>
                <w:webHidden/>
              </w:rPr>
            </w:r>
            <w:r w:rsidR="003059D0">
              <w:rPr>
                <w:webHidden/>
              </w:rPr>
              <w:fldChar w:fldCharType="separate"/>
            </w:r>
            <w:r w:rsidR="003059D0">
              <w:rPr>
                <w:webHidden/>
              </w:rPr>
              <w:t>12</w:t>
            </w:r>
            <w:r w:rsidR="003059D0">
              <w:rPr>
                <w:webHidden/>
              </w:rPr>
              <w:fldChar w:fldCharType="end"/>
            </w:r>
          </w:hyperlink>
        </w:p>
        <w:p w14:paraId="2A8F3912" w14:textId="39690C7E" w:rsidR="003059D0" w:rsidRDefault="008F2910">
          <w:pPr>
            <w:pStyle w:val="13"/>
            <w:rPr>
              <w:rFonts w:asciiTheme="minorHAnsi" w:eastAsiaTheme="minorEastAsia" w:hAnsiTheme="minorHAnsi" w:cstheme="minorBidi"/>
              <w:bCs w:val="0"/>
              <w:caps w:val="0"/>
              <w:sz w:val="22"/>
              <w:szCs w:val="22"/>
              <w:lang w:eastAsia="ru-RU"/>
            </w:rPr>
          </w:pPr>
          <w:hyperlink w:anchor="_Toc105083757" w:history="1">
            <w:r w:rsidR="003059D0" w:rsidRPr="00BE3869">
              <w:rPr>
                <w:rStyle w:val="af8"/>
              </w:rPr>
              <w:t>5.</w:t>
            </w:r>
            <w:r w:rsidR="003059D0">
              <w:rPr>
                <w:rFonts w:asciiTheme="minorHAnsi" w:eastAsiaTheme="minorEastAsia" w:hAnsiTheme="minorHAnsi" w:cstheme="minorBidi"/>
                <w:bCs w:val="0"/>
                <w:caps w:val="0"/>
                <w:sz w:val="22"/>
                <w:szCs w:val="22"/>
                <w:lang w:eastAsia="ru-RU"/>
              </w:rPr>
              <w:tab/>
            </w:r>
            <w:r w:rsidR="003059D0" w:rsidRPr="00BE3869">
              <w:rPr>
                <w:rStyle w:val="af8"/>
              </w:rPr>
              <w:t>Основные участники системы противодействия коррупции, их функции и полномочия</w:t>
            </w:r>
            <w:r w:rsidR="003059D0">
              <w:rPr>
                <w:webHidden/>
              </w:rPr>
              <w:tab/>
            </w:r>
            <w:r w:rsidR="003059D0">
              <w:rPr>
                <w:webHidden/>
              </w:rPr>
              <w:fldChar w:fldCharType="begin"/>
            </w:r>
            <w:r w:rsidR="003059D0">
              <w:rPr>
                <w:webHidden/>
              </w:rPr>
              <w:instrText xml:space="preserve"> PAGEREF _Toc105083757 \h </w:instrText>
            </w:r>
            <w:r w:rsidR="003059D0">
              <w:rPr>
                <w:webHidden/>
              </w:rPr>
            </w:r>
            <w:r w:rsidR="003059D0">
              <w:rPr>
                <w:webHidden/>
              </w:rPr>
              <w:fldChar w:fldCharType="separate"/>
            </w:r>
            <w:r w:rsidR="003059D0">
              <w:rPr>
                <w:webHidden/>
              </w:rPr>
              <w:t>12</w:t>
            </w:r>
            <w:r w:rsidR="003059D0">
              <w:rPr>
                <w:webHidden/>
              </w:rPr>
              <w:fldChar w:fldCharType="end"/>
            </w:r>
          </w:hyperlink>
        </w:p>
        <w:p w14:paraId="67E1F3A8" w14:textId="1CE6538E" w:rsidR="003059D0" w:rsidRDefault="00196723">
          <w:pPr>
            <w:pStyle w:val="13"/>
            <w:rPr>
              <w:rFonts w:asciiTheme="minorHAnsi" w:eastAsiaTheme="minorEastAsia" w:hAnsiTheme="minorHAnsi" w:cstheme="minorBidi"/>
              <w:bCs w:val="0"/>
              <w:caps w:val="0"/>
              <w:sz w:val="22"/>
              <w:szCs w:val="22"/>
              <w:lang w:eastAsia="ru-RU"/>
            </w:rPr>
          </w:pPr>
          <w:r w:rsidRPr="007770F9">
            <w:rPr>
              <w:rStyle w:val="af8"/>
              <w:color w:val="auto"/>
              <w:u w:val="none"/>
            </w:rPr>
            <w:t>6.</w:t>
          </w:r>
          <w:hyperlink w:anchor="_Toc105083759" w:history="1">
            <w:r w:rsidR="003059D0">
              <w:rPr>
                <w:rFonts w:asciiTheme="minorHAnsi" w:eastAsiaTheme="minorEastAsia" w:hAnsiTheme="minorHAnsi" w:cstheme="minorBidi"/>
                <w:bCs w:val="0"/>
                <w:caps w:val="0"/>
                <w:sz w:val="22"/>
                <w:szCs w:val="22"/>
                <w:lang w:eastAsia="ru-RU"/>
              </w:rPr>
              <w:tab/>
            </w:r>
            <w:r w:rsidR="003059D0" w:rsidRPr="00BE3869">
              <w:rPr>
                <w:rStyle w:val="af8"/>
              </w:rPr>
              <w:t>Ответственность</w:t>
            </w:r>
            <w:r w:rsidR="003059D0">
              <w:rPr>
                <w:webHidden/>
              </w:rPr>
              <w:tab/>
            </w:r>
            <w:r w:rsidR="003059D0">
              <w:rPr>
                <w:webHidden/>
              </w:rPr>
              <w:fldChar w:fldCharType="begin"/>
            </w:r>
            <w:r w:rsidR="003059D0">
              <w:rPr>
                <w:webHidden/>
              </w:rPr>
              <w:instrText xml:space="preserve"> PAGEREF _Toc105083759 \h </w:instrText>
            </w:r>
            <w:r w:rsidR="003059D0">
              <w:rPr>
                <w:webHidden/>
              </w:rPr>
            </w:r>
            <w:r w:rsidR="003059D0">
              <w:rPr>
                <w:webHidden/>
              </w:rPr>
              <w:fldChar w:fldCharType="separate"/>
            </w:r>
            <w:r w:rsidR="003059D0">
              <w:rPr>
                <w:webHidden/>
              </w:rPr>
              <w:t>15</w:t>
            </w:r>
            <w:r w:rsidR="003059D0">
              <w:rPr>
                <w:webHidden/>
              </w:rPr>
              <w:fldChar w:fldCharType="end"/>
            </w:r>
          </w:hyperlink>
        </w:p>
        <w:p w14:paraId="624D658C" w14:textId="4B555B62" w:rsidR="003059D0" w:rsidRDefault="008F2910">
          <w:pPr>
            <w:pStyle w:val="13"/>
            <w:rPr>
              <w:rFonts w:asciiTheme="minorHAnsi" w:eastAsiaTheme="minorEastAsia" w:hAnsiTheme="minorHAnsi" w:cstheme="minorBidi"/>
              <w:bCs w:val="0"/>
              <w:caps w:val="0"/>
              <w:sz w:val="22"/>
              <w:szCs w:val="22"/>
              <w:lang w:eastAsia="ru-RU"/>
            </w:rPr>
          </w:pPr>
          <w:hyperlink w:anchor="_Toc105083760" w:history="1">
            <w:r w:rsidR="007770F9">
              <w:rPr>
                <w:rStyle w:val="af8"/>
              </w:rPr>
              <w:t xml:space="preserve">7. </w:t>
            </w:r>
            <w:r w:rsidR="003059D0" w:rsidRPr="00BE3869">
              <w:rPr>
                <w:rStyle w:val="af8"/>
              </w:rPr>
              <w:t>Заключительные положения</w:t>
            </w:r>
            <w:r w:rsidR="003059D0">
              <w:rPr>
                <w:webHidden/>
              </w:rPr>
              <w:tab/>
            </w:r>
            <w:r w:rsidR="003059D0">
              <w:rPr>
                <w:webHidden/>
              </w:rPr>
              <w:fldChar w:fldCharType="begin"/>
            </w:r>
            <w:r w:rsidR="003059D0">
              <w:rPr>
                <w:webHidden/>
              </w:rPr>
              <w:instrText xml:space="preserve"> PAGEREF _Toc105083760 \h </w:instrText>
            </w:r>
            <w:r w:rsidR="003059D0">
              <w:rPr>
                <w:webHidden/>
              </w:rPr>
            </w:r>
            <w:r w:rsidR="003059D0">
              <w:rPr>
                <w:webHidden/>
              </w:rPr>
              <w:fldChar w:fldCharType="separate"/>
            </w:r>
            <w:r w:rsidR="003059D0">
              <w:rPr>
                <w:webHidden/>
              </w:rPr>
              <w:t>16</w:t>
            </w:r>
            <w:r w:rsidR="003059D0">
              <w:rPr>
                <w:webHidden/>
              </w:rPr>
              <w:fldChar w:fldCharType="end"/>
            </w:r>
          </w:hyperlink>
        </w:p>
        <w:p w14:paraId="4E3D8CD1" w14:textId="678868E4" w:rsidR="003059D0" w:rsidRDefault="008F2910">
          <w:pPr>
            <w:pStyle w:val="13"/>
            <w:rPr>
              <w:rFonts w:asciiTheme="minorHAnsi" w:eastAsiaTheme="minorEastAsia" w:hAnsiTheme="minorHAnsi" w:cstheme="minorBidi"/>
              <w:bCs w:val="0"/>
              <w:caps w:val="0"/>
              <w:sz w:val="22"/>
              <w:szCs w:val="22"/>
              <w:lang w:eastAsia="ru-RU"/>
            </w:rPr>
          </w:pPr>
          <w:hyperlink w:anchor="_Toc105083761" w:history="1">
            <w:r w:rsidR="003059D0" w:rsidRPr="00BE3869">
              <w:rPr>
                <w:rStyle w:val="af8"/>
              </w:rPr>
              <w:t>ПРИЛОЖЕНИЕ 1</w:t>
            </w:r>
            <w:r w:rsidR="003059D0">
              <w:rPr>
                <w:webHidden/>
              </w:rPr>
              <w:tab/>
            </w:r>
            <w:r w:rsidR="003059D0">
              <w:rPr>
                <w:webHidden/>
              </w:rPr>
              <w:fldChar w:fldCharType="begin"/>
            </w:r>
            <w:r w:rsidR="003059D0">
              <w:rPr>
                <w:webHidden/>
              </w:rPr>
              <w:instrText xml:space="preserve"> PAGEREF _Toc105083761 \h </w:instrText>
            </w:r>
            <w:r w:rsidR="003059D0">
              <w:rPr>
                <w:webHidden/>
              </w:rPr>
            </w:r>
            <w:r w:rsidR="003059D0">
              <w:rPr>
                <w:webHidden/>
              </w:rPr>
              <w:fldChar w:fldCharType="separate"/>
            </w:r>
            <w:r w:rsidR="003059D0">
              <w:rPr>
                <w:webHidden/>
              </w:rPr>
              <w:t>17</w:t>
            </w:r>
            <w:r w:rsidR="003059D0">
              <w:rPr>
                <w:webHidden/>
              </w:rPr>
              <w:fldChar w:fldCharType="end"/>
            </w:r>
          </w:hyperlink>
        </w:p>
        <w:p w14:paraId="2A50096A" w14:textId="0E3B7C35" w:rsidR="003059D0" w:rsidRDefault="008F2910">
          <w:pPr>
            <w:pStyle w:val="13"/>
            <w:rPr>
              <w:rFonts w:asciiTheme="minorHAnsi" w:eastAsiaTheme="minorEastAsia" w:hAnsiTheme="minorHAnsi" w:cstheme="minorBidi"/>
              <w:bCs w:val="0"/>
              <w:caps w:val="0"/>
              <w:sz w:val="22"/>
              <w:szCs w:val="22"/>
              <w:lang w:eastAsia="ru-RU"/>
            </w:rPr>
          </w:pPr>
          <w:hyperlink w:anchor="_Toc105083762" w:history="1">
            <w:r w:rsidR="003059D0" w:rsidRPr="00BE3869">
              <w:rPr>
                <w:rStyle w:val="af8"/>
              </w:rPr>
              <w:t>Список терминов и определений</w:t>
            </w:r>
            <w:r w:rsidR="003059D0">
              <w:rPr>
                <w:webHidden/>
              </w:rPr>
              <w:tab/>
            </w:r>
            <w:r w:rsidR="003059D0">
              <w:rPr>
                <w:webHidden/>
              </w:rPr>
              <w:fldChar w:fldCharType="begin"/>
            </w:r>
            <w:r w:rsidR="003059D0">
              <w:rPr>
                <w:webHidden/>
              </w:rPr>
              <w:instrText xml:space="preserve"> PAGEREF _Toc105083762 \h </w:instrText>
            </w:r>
            <w:r w:rsidR="003059D0">
              <w:rPr>
                <w:webHidden/>
              </w:rPr>
            </w:r>
            <w:r w:rsidR="003059D0">
              <w:rPr>
                <w:webHidden/>
              </w:rPr>
              <w:fldChar w:fldCharType="separate"/>
            </w:r>
            <w:r w:rsidR="003059D0">
              <w:rPr>
                <w:webHidden/>
              </w:rPr>
              <w:t>17</w:t>
            </w:r>
            <w:r w:rsidR="003059D0">
              <w:rPr>
                <w:webHidden/>
              </w:rPr>
              <w:fldChar w:fldCharType="end"/>
            </w:r>
          </w:hyperlink>
        </w:p>
        <w:p w14:paraId="5B85F907" w14:textId="1F742E43" w:rsidR="003059D0" w:rsidRDefault="008F2910">
          <w:pPr>
            <w:pStyle w:val="13"/>
            <w:rPr>
              <w:rFonts w:asciiTheme="minorHAnsi" w:eastAsiaTheme="minorEastAsia" w:hAnsiTheme="minorHAnsi" w:cstheme="minorBidi"/>
              <w:bCs w:val="0"/>
              <w:caps w:val="0"/>
              <w:sz w:val="22"/>
              <w:szCs w:val="22"/>
              <w:lang w:eastAsia="ru-RU"/>
            </w:rPr>
          </w:pPr>
          <w:hyperlink w:anchor="_Toc105083763" w:history="1">
            <w:r w:rsidR="003059D0" w:rsidRPr="00BE3869">
              <w:rPr>
                <w:rStyle w:val="af8"/>
              </w:rPr>
              <w:t>ПРИЛОЖЕНИЕ 2</w:t>
            </w:r>
            <w:r w:rsidR="003059D0">
              <w:rPr>
                <w:webHidden/>
              </w:rPr>
              <w:tab/>
            </w:r>
            <w:r w:rsidR="003059D0">
              <w:rPr>
                <w:webHidden/>
              </w:rPr>
              <w:fldChar w:fldCharType="begin"/>
            </w:r>
            <w:r w:rsidR="003059D0">
              <w:rPr>
                <w:webHidden/>
              </w:rPr>
              <w:instrText xml:space="preserve"> PAGEREF _Toc105083763 \h </w:instrText>
            </w:r>
            <w:r w:rsidR="003059D0">
              <w:rPr>
                <w:webHidden/>
              </w:rPr>
            </w:r>
            <w:r w:rsidR="003059D0">
              <w:rPr>
                <w:webHidden/>
              </w:rPr>
              <w:fldChar w:fldCharType="separate"/>
            </w:r>
            <w:r w:rsidR="003059D0">
              <w:rPr>
                <w:webHidden/>
              </w:rPr>
              <w:t>19</w:t>
            </w:r>
            <w:r w:rsidR="003059D0">
              <w:rPr>
                <w:webHidden/>
              </w:rPr>
              <w:fldChar w:fldCharType="end"/>
            </w:r>
          </w:hyperlink>
        </w:p>
        <w:p w14:paraId="3DAF735C" w14:textId="1C492EFF" w:rsidR="003059D0" w:rsidRDefault="008F2910">
          <w:pPr>
            <w:pStyle w:val="13"/>
            <w:rPr>
              <w:rFonts w:asciiTheme="minorHAnsi" w:eastAsiaTheme="minorEastAsia" w:hAnsiTheme="minorHAnsi" w:cstheme="minorBidi"/>
              <w:bCs w:val="0"/>
              <w:caps w:val="0"/>
              <w:sz w:val="22"/>
              <w:szCs w:val="22"/>
              <w:lang w:eastAsia="ru-RU"/>
            </w:rPr>
          </w:pPr>
          <w:hyperlink w:anchor="_Toc105083764" w:history="1">
            <w:r w:rsidR="003059D0" w:rsidRPr="00BE3869">
              <w:rPr>
                <w:rStyle w:val="af8"/>
              </w:rPr>
              <w:t>Перечень ссылочных документов</w:t>
            </w:r>
            <w:r w:rsidR="003059D0">
              <w:rPr>
                <w:webHidden/>
              </w:rPr>
              <w:tab/>
            </w:r>
            <w:r w:rsidR="003059D0">
              <w:rPr>
                <w:webHidden/>
              </w:rPr>
              <w:fldChar w:fldCharType="begin"/>
            </w:r>
            <w:r w:rsidR="003059D0">
              <w:rPr>
                <w:webHidden/>
              </w:rPr>
              <w:instrText xml:space="preserve"> PAGEREF _Toc105083764 \h </w:instrText>
            </w:r>
            <w:r w:rsidR="003059D0">
              <w:rPr>
                <w:webHidden/>
              </w:rPr>
            </w:r>
            <w:r w:rsidR="003059D0">
              <w:rPr>
                <w:webHidden/>
              </w:rPr>
              <w:fldChar w:fldCharType="separate"/>
            </w:r>
            <w:r w:rsidR="003059D0">
              <w:rPr>
                <w:webHidden/>
              </w:rPr>
              <w:t>19</w:t>
            </w:r>
            <w:r w:rsidR="003059D0">
              <w:rPr>
                <w:webHidden/>
              </w:rPr>
              <w:fldChar w:fldCharType="end"/>
            </w:r>
          </w:hyperlink>
        </w:p>
        <w:p w14:paraId="4DCD8027" w14:textId="4A919980" w:rsidR="000337D4" w:rsidRPr="00BE2741" w:rsidRDefault="000337D4">
          <w:r w:rsidRPr="00BE2741">
            <w:rPr>
              <w:b/>
              <w:bCs/>
            </w:rPr>
            <w:fldChar w:fldCharType="end"/>
          </w:r>
        </w:p>
      </w:sdtContent>
    </w:sdt>
    <w:p w14:paraId="5FBA47E2" w14:textId="77777777" w:rsidR="000337D4" w:rsidRPr="00BE2741" w:rsidRDefault="000337D4" w:rsidP="000337D4">
      <w:bookmarkStart w:id="23" w:name="_Toc351411619"/>
      <w:bookmarkStart w:id="24" w:name="_Toc512588540"/>
      <w:bookmarkStart w:id="25" w:name="_Toc304388658"/>
      <w:bookmarkStart w:id="26" w:name="_Toc304388807"/>
      <w:bookmarkStart w:id="27" w:name="_Toc304388897"/>
      <w:bookmarkStart w:id="28" w:name="_Toc305402055"/>
      <w:bookmarkStart w:id="29" w:name="_Toc305656952"/>
      <w:bookmarkStart w:id="30" w:name="_Toc305666469"/>
      <w:bookmarkStart w:id="31" w:name="_Toc303276917"/>
      <w:bookmarkStart w:id="32" w:name="_Toc303277244"/>
      <w:bookmarkStart w:id="33" w:name="_Toc303277322"/>
      <w:bookmarkStart w:id="34" w:name="_Toc517783159"/>
      <w:bookmarkStart w:id="35" w:name="_Toc517784180"/>
      <w:bookmarkStart w:id="36" w:name="_Toc517790994"/>
      <w:bookmarkStart w:id="37" w:name="_Toc17549055"/>
      <w:bookmarkStart w:id="38" w:name="_Toc338075912"/>
      <w:bookmarkEnd w:id="0"/>
    </w:p>
    <w:p w14:paraId="0864A2A4" w14:textId="77777777" w:rsidR="000337D4" w:rsidRPr="00BE2741" w:rsidRDefault="000337D4" w:rsidP="000337D4"/>
    <w:p w14:paraId="17C01285" w14:textId="77777777" w:rsidR="000337D4" w:rsidRPr="00BE2741" w:rsidRDefault="000337D4" w:rsidP="000337D4"/>
    <w:p w14:paraId="3E9340D9" w14:textId="77777777" w:rsidR="000337D4" w:rsidRPr="00BE2741" w:rsidRDefault="000337D4" w:rsidP="000337D4"/>
    <w:p w14:paraId="322B9814" w14:textId="77777777" w:rsidR="000337D4" w:rsidRPr="00BE2741" w:rsidRDefault="000337D4" w:rsidP="000337D4"/>
    <w:p w14:paraId="4D760989" w14:textId="77777777" w:rsidR="000337D4" w:rsidRPr="00BE2741" w:rsidRDefault="000337D4" w:rsidP="000337D4"/>
    <w:p w14:paraId="4458B78B" w14:textId="77777777" w:rsidR="000337D4" w:rsidRPr="00BE2741" w:rsidRDefault="000337D4" w:rsidP="000337D4"/>
    <w:p w14:paraId="1A86231E" w14:textId="77777777" w:rsidR="000337D4" w:rsidRPr="00BE2741" w:rsidRDefault="000337D4" w:rsidP="000337D4"/>
    <w:p w14:paraId="26FE04A6" w14:textId="77777777" w:rsidR="000337D4" w:rsidRPr="00BE2741" w:rsidRDefault="000337D4" w:rsidP="000337D4"/>
    <w:p w14:paraId="7A052A78" w14:textId="77777777" w:rsidR="000337D4" w:rsidRPr="00BE2741" w:rsidRDefault="000337D4" w:rsidP="000337D4"/>
    <w:p w14:paraId="333B3974" w14:textId="7077647B" w:rsidR="000337D4" w:rsidRDefault="000337D4" w:rsidP="000337D4"/>
    <w:p w14:paraId="2F56B45A" w14:textId="2C51A94D" w:rsidR="00133669" w:rsidRDefault="00133669" w:rsidP="000337D4"/>
    <w:p w14:paraId="53D8C92F" w14:textId="3EAB0497" w:rsidR="00133669" w:rsidRDefault="00133669" w:rsidP="000337D4"/>
    <w:p w14:paraId="41DBD9A4" w14:textId="77777777" w:rsidR="00133669" w:rsidRPr="00BE2741" w:rsidRDefault="00133669" w:rsidP="000337D4"/>
    <w:p w14:paraId="0217D45C" w14:textId="77777777" w:rsidR="000337D4" w:rsidRPr="00BE2741" w:rsidRDefault="000337D4" w:rsidP="000337D4"/>
    <w:p w14:paraId="673A9041" w14:textId="77777777" w:rsidR="000337D4" w:rsidRPr="00BE2741" w:rsidRDefault="000337D4" w:rsidP="000337D4"/>
    <w:p w14:paraId="4CBD0EB7" w14:textId="77777777" w:rsidR="000337D4" w:rsidRPr="00BE2741" w:rsidRDefault="000337D4" w:rsidP="000337D4"/>
    <w:p w14:paraId="0BEA720D" w14:textId="77777777" w:rsidR="000337D4" w:rsidRPr="00BE2741" w:rsidRDefault="000337D4" w:rsidP="000337D4"/>
    <w:p w14:paraId="3C2621F5" w14:textId="77777777" w:rsidR="000337D4" w:rsidRPr="00BE2741" w:rsidRDefault="000337D4" w:rsidP="000337D4"/>
    <w:p w14:paraId="1DF1878D" w14:textId="77777777" w:rsidR="000337D4" w:rsidRPr="00BE2741" w:rsidRDefault="000337D4" w:rsidP="000337D4"/>
    <w:p w14:paraId="55E9F401" w14:textId="77777777" w:rsidR="000337D4" w:rsidRPr="00BE2741" w:rsidRDefault="000337D4" w:rsidP="000337D4"/>
    <w:p w14:paraId="0B42A4A8" w14:textId="77777777" w:rsidR="00DC44B0" w:rsidRPr="00BE2741" w:rsidRDefault="00DC44B0" w:rsidP="000337D4">
      <w:pPr>
        <w:pStyle w:val="17"/>
        <w:numPr>
          <w:ilvl w:val="0"/>
          <w:numId w:val="10"/>
        </w:numPr>
        <w:spacing w:before="120" w:after="120" w:line="240" w:lineRule="auto"/>
        <w:rPr>
          <w:color w:val="auto"/>
          <w:sz w:val="28"/>
          <w:szCs w:val="28"/>
        </w:rPr>
      </w:pPr>
      <w:bookmarkStart w:id="39" w:name="_Toc105083745"/>
      <w:r w:rsidRPr="00BE2741">
        <w:rPr>
          <w:color w:val="auto"/>
          <w:sz w:val="28"/>
          <w:szCs w:val="28"/>
        </w:rPr>
        <w:lastRenderedPageBreak/>
        <w:t>Общие положения</w:t>
      </w:r>
      <w:bookmarkEnd w:id="23"/>
      <w:bookmarkEnd w:id="24"/>
      <w:bookmarkEnd w:id="39"/>
    </w:p>
    <w:p w14:paraId="16B36FCA" w14:textId="798AB007" w:rsidR="00DC44B0" w:rsidRPr="00BE2741" w:rsidRDefault="00DC44B0" w:rsidP="00DC44B0">
      <w:pPr>
        <w:pStyle w:val="2f"/>
        <w:numPr>
          <w:ilvl w:val="1"/>
          <w:numId w:val="10"/>
        </w:numPr>
        <w:tabs>
          <w:tab w:val="clear" w:pos="1200"/>
          <w:tab w:val="left" w:pos="0"/>
          <w:tab w:val="left" w:pos="1418"/>
        </w:tabs>
        <w:ind w:left="0" w:firstLine="709"/>
      </w:pPr>
      <w:r w:rsidRPr="00BE2741">
        <w:t xml:space="preserve">Политика </w:t>
      </w:r>
      <w:r w:rsidR="00DD124D">
        <w:t>А</w:t>
      </w:r>
      <w:r w:rsidR="0040486F">
        <w:t>кционерного общества</w:t>
      </w:r>
      <w:r w:rsidR="00DD124D">
        <w:t xml:space="preserve"> «РЕГИОНАЛЬНЫЙ ИНФОРМАЦИОННЫЙ ЦЕНТР»</w:t>
      </w:r>
      <w:r w:rsidR="00084172">
        <w:t xml:space="preserve"> (далее – «Общество») </w:t>
      </w:r>
      <w:r w:rsidR="00DE6F39" w:rsidRPr="00BE2741">
        <w:rPr>
          <w:bCs/>
        </w:rPr>
        <w:t>по противодействию коррупции</w:t>
      </w:r>
      <w:r w:rsidR="00DE6F39" w:rsidRPr="00BE2741">
        <w:t xml:space="preserve"> </w:t>
      </w:r>
      <w:r w:rsidR="00DE6F39">
        <w:t xml:space="preserve">(далее – Политика) </w:t>
      </w:r>
      <w:r w:rsidRPr="00BE2741">
        <w:t>определяет основные цели, задачи</w:t>
      </w:r>
      <w:r w:rsidR="00BD1EE4">
        <w:t>, меры и направления</w:t>
      </w:r>
      <w:r w:rsidRPr="00BE2741">
        <w:t xml:space="preserve"> системы противодействия коррупции в</w:t>
      </w:r>
      <w:r w:rsidR="00070205">
        <w:t xml:space="preserve"> </w:t>
      </w:r>
      <w:r w:rsidR="00084172">
        <w:t xml:space="preserve">Обществе </w:t>
      </w:r>
      <w:r w:rsidR="00BB10D3">
        <w:t>, ее участников,</w:t>
      </w:r>
      <w:r w:rsidR="00BB10D3" w:rsidRPr="00BE2741">
        <w:t xml:space="preserve"> </w:t>
      </w:r>
      <w:r w:rsidR="00BB10D3">
        <w:t xml:space="preserve">их функции и </w:t>
      </w:r>
      <w:r w:rsidR="00BB10D3" w:rsidRPr="00BE2741">
        <w:t>полномочия</w:t>
      </w:r>
      <w:r w:rsidRPr="00BE2741">
        <w:t>.</w:t>
      </w:r>
    </w:p>
    <w:p w14:paraId="7CD4590B" w14:textId="6AD36BD1" w:rsidR="00DC44B0" w:rsidRPr="00BE2741" w:rsidRDefault="00DC44B0" w:rsidP="00DC44B0">
      <w:pPr>
        <w:pStyle w:val="2f"/>
        <w:numPr>
          <w:ilvl w:val="1"/>
          <w:numId w:val="10"/>
        </w:numPr>
        <w:tabs>
          <w:tab w:val="clear" w:pos="1200"/>
          <w:tab w:val="left" w:pos="0"/>
          <w:tab w:val="left" w:pos="1418"/>
        </w:tabs>
        <w:ind w:left="0" w:firstLine="709"/>
      </w:pPr>
      <w:r w:rsidRPr="00BE2741">
        <w:t>Политика является частью системы управления комплаенс-риском и устанавливает управленческие и организационные основы предупреждения коррупции,</w:t>
      </w:r>
      <w:r w:rsidR="00BB10D3" w:rsidRPr="00BE2741">
        <w:t xml:space="preserve"> в том числе в отношениях с </w:t>
      </w:r>
      <w:r w:rsidR="009224F4">
        <w:t>физическими и юридическими</w:t>
      </w:r>
      <w:r w:rsidR="00BB10D3" w:rsidRPr="00BE2741">
        <w:t xml:space="preserve"> лиц</w:t>
      </w:r>
      <w:r w:rsidR="009224F4">
        <w:t>ами, государственными и муниципальными органами</w:t>
      </w:r>
      <w:r w:rsidR="00D85D87">
        <w:t xml:space="preserve">, </w:t>
      </w:r>
      <w:r w:rsidR="00D62060">
        <w:t>Банком</w:t>
      </w:r>
      <w:r w:rsidR="00D62060" w:rsidRPr="00BE2741">
        <w:t xml:space="preserve"> России, </w:t>
      </w:r>
      <w:r w:rsidR="002E3853">
        <w:t>должностными лицами</w:t>
      </w:r>
      <w:r w:rsidR="00A7731D">
        <w:t xml:space="preserve"> </w:t>
      </w:r>
      <w:r w:rsidR="002E3853">
        <w:t xml:space="preserve">и иными лицами, </w:t>
      </w:r>
      <w:r w:rsidR="00D85D87">
        <w:t>а также</w:t>
      </w:r>
      <w:r w:rsidR="00BB10D3" w:rsidRPr="00BE2741" w:rsidDel="008B7BD7">
        <w:t xml:space="preserve"> </w:t>
      </w:r>
      <w:r w:rsidR="00CA03AB">
        <w:t xml:space="preserve">мер по </w:t>
      </w:r>
      <w:r w:rsidRPr="00BE2741">
        <w:t>минимизации и/или ликвидации последствий коррупционных правонарушений</w:t>
      </w:r>
      <w:r w:rsidR="003B3548" w:rsidRPr="00BE2741">
        <w:t>.</w:t>
      </w:r>
    </w:p>
    <w:p w14:paraId="7968F1D4" w14:textId="77777777" w:rsidR="00DC44B0" w:rsidRPr="00BE2741" w:rsidRDefault="00DC44B0" w:rsidP="00DC44B0">
      <w:pPr>
        <w:pStyle w:val="2f"/>
        <w:numPr>
          <w:ilvl w:val="1"/>
          <w:numId w:val="10"/>
        </w:numPr>
        <w:tabs>
          <w:tab w:val="clear" w:pos="1200"/>
          <w:tab w:val="left" w:pos="0"/>
        </w:tabs>
        <w:ind w:left="0" w:firstLine="709"/>
      </w:pPr>
      <w:r w:rsidRPr="00BE2741">
        <w:t>Политика разработана в соответствии с</w:t>
      </w:r>
      <w:r w:rsidR="003159B1" w:rsidRPr="00953B4F">
        <w:t xml:space="preserve"> </w:t>
      </w:r>
      <w:r w:rsidRPr="00BE2741">
        <w:t>требованиями законодательства</w:t>
      </w:r>
      <w:r w:rsidR="003159B1">
        <w:t xml:space="preserve"> Российской Федерации</w:t>
      </w:r>
      <w:r w:rsidRPr="00BE2741">
        <w:t xml:space="preserve">, </w:t>
      </w:r>
      <w:r w:rsidR="00A85897">
        <w:t xml:space="preserve">в том числе /1/, </w:t>
      </w:r>
      <w:r w:rsidR="00E76EF7">
        <w:t xml:space="preserve">применимыми </w:t>
      </w:r>
      <w:r w:rsidR="00E76EF7" w:rsidRPr="00024989">
        <w:t>норм</w:t>
      </w:r>
      <w:r w:rsidR="00E76EF7">
        <w:t>ами</w:t>
      </w:r>
      <w:r w:rsidR="00E76EF7" w:rsidRPr="00024989">
        <w:t xml:space="preserve"> международного права</w:t>
      </w:r>
      <w:r w:rsidR="00FB3582">
        <w:t xml:space="preserve">, в том числе </w:t>
      </w:r>
      <w:r w:rsidR="00A85897">
        <w:t>/2/, /3</w:t>
      </w:r>
      <w:r w:rsidR="00240365">
        <w:t>/</w:t>
      </w:r>
      <w:r w:rsidR="001523CF">
        <w:t>, /4/</w:t>
      </w:r>
      <w:r w:rsidR="004B2CED">
        <w:t>,</w:t>
      </w:r>
      <w:r w:rsidR="00E76EF7" w:rsidRPr="00BE2741">
        <w:t xml:space="preserve"> </w:t>
      </w:r>
      <w:r w:rsidR="001523CF">
        <w:t>международными стандартами /5</w:t>
      </w:r>
      <w:r w:rsidR="00240365" w:rsidRPr="00741FC2">
        <w:t>/</w:t>
      </w:r>
      <w:r w:rsidR="001523CF">
        <w:t xml:space="preserve"> и /6</w:t>
      </w:r>
      <w:r w:rsidR="00240365">
        <w:t xml:space="preserve">/, </w:t>
      </w:r>
      <w:r w:rsidR="00A622A1">
        <w:t>рекомендациями /7</w:t>
      </w:r>
      <w:r w:rsidR="004B2CED">
        <w:t>/</w:t>
      </w:r>
      <w:r w:rsidR="004B2CED" w:rsidRPr="00953B4F">
        <w:t xml:space="preserve">, </w:t>
      </w:r>
      <w:r w:rsidR="00A622A1">
        <w:t>/8/, /9</w:t>
      </w:r>
      <w:r w:rsidR="004B2CED">
        <w:t xml:space="preserve">/, </w:t>
      </w:r>
      <w:r w:rsidRPr="00BE2741">
        <w:t xml:space="preserve">а также с учетом </w:t>
      </w:r>
      <w:r w:rsidR="004B2CED" w:rsidRPr="00BE2741">
        <w:t>лучших</w:t>
      </w:r>
      <w:r w:rsidR="004B2CED" w:rsidRPr="00BE2741" w:rsidDel="004B2CED">
        <w:t xml:space="preserve"> </w:t>
      </w:r>
      <w:r w:rsidR="004B2CED" w:rsidRPr="00953B4F">
        <w:t xml:space="preserve">российских и зарубежных </w:t>
      </w:r>
      <w:r w:rsidRPr="00BE2741">
        <w:t>принципов и практик</w:t>
      </w:r>
      <w:r w:rsidR="003159B1" w:rsidRPr="008356CB">
        <w:t xml:space="preserve">, </w:t>
      </w:r>
      <w:r w:rsidR="003159B1">
        <w:t xml:space="preserve">в том числе </w:t>
      </w:r>
      <w:r w:rsidR="003159B1" w:rsidRPr="008356CB">
        <w:t>/</w:t>
      </w:r>
      <w:r w:rsidR="00512124">
        <w:t>10</w:t>
      </w:r>
      <w:r w:rsidR="003159B1" w:rsidRPr="004F2D08">
        <w:t>/</w:t>
      </w:r>
      <w:r w:rsidR="00E00686">
        <w:t>, /11/, /12, /13/</w:t>
      </w:r>
      <w:r w:rsidR="00204EAF">
        <w:t>.</w:t>
      </w:r>
    </w:p>
    <w:p w14:paraId="4A125584" w14:textId="4F96BF5C" w:rsidR="00C414AA" w:rsidRDefault="00C414AA" w:rsidP="00404DF0">
      <w:pPr>
        <w:pStyle w:val="2f"/>
        <w:numPr>
          <w:ilvl w:val="1"/>
          <w:numId w:val="10"/>
        </w:numPr>
        <w:tabs>
          <w:tab w:val="clear" w:pos="1200"/>
          <w:tab w:val="left" w:pos="0"/>
        </w:tabs>
        <w:ind w:left="0" w:firstLine="709"/>
      </w:pPr>
      <w:r w:rsidRPr="00BE2741">
        <w:t xml:space="preserve">Политика направлена на формирование у всех работников </w:t>
      </w:r>
      <w:r w:rsidR="00084172">
        <w:t xml:space="preserve">Общества </w:t>
      </w:r>
      <w:r w:rsidRPr="00BE2741">
        <w:t xml:space="preserve">единообразного понимания сути коррупционных действий, их форм и проявлений </w:t>
      </w:r>
      <w:r w:rsidR="00CA03AB">
        <w:t>с целью</w:t>
      </w:r>
      <w:r w:rsidR="00CA03AB" w:rsidRPr="00BE2741">
        <w:t xml:space="preserve"> </w:t>
      </w:r>
      <w:r w:rsidR="00A7731D">
        <w:t>предотвращения,</w:t>
      </w:r>
      <w:r w:rsidRPr="00BE2741">
        <w:t xml:space="preserve"> пресечения ситуаций и действий, которые</w:t>
      </w:r>
      <w:r>
        <w:t xml:space="preserve"> </w:t>
      </w:r>
      <w:r w:rsidRPr="00BE2741">
        <w:t>могут нарушить</w:t>
      </w:r>
      <w:r w:rsidR="00D6456F">
        <w:t xml:space="preserve"> </w:t>
      </w:r>
      <w:r w:rsidRPr="00BE2741">
        <w:t xml:space="preserve">требования законодательства </w:t>
      </w:r>
      <w:r>
        <w:t>Российской Федерации</w:t>
      </w:r>
      <w:r w:rsidRPr="00BE2741">
        <w:t xml:space="preserve"> и применимых норм международного права</w:t>
      </w:r>
      <w:r>
        <w:t xml:space="preserve"> </w:t>
      </w:r>
      <w:r w:rsidRPr="00024989">
        <w:t>в области противодействия коррупции</w:t>
      </w:r>
      <w:r w:rsidRPr="00BE2741">
        <w:t>.</w:t>
      </w:r>
    </w:p>
    <w:p w14:paraId="3C677A67" w14:textId="06E7A780" w:rsidR="00DC44B0" w:rsidRPr="00BE2741" w:rsidRDefault="00084172" w:rsidP="00404DF0">
      <w:pPr>
        <w:pStyle w:val="2f"/>
        <w:numPr>
          <w:ilvl w:val="1"/>
          <w:numId w:val="10"/>
        </w:numPr>
        <w:tabs>
          <w:tab w:val="clear" w:pos="1200"/>
          <w:tab w:val="left" w:pos="0"/>
        </w:tabs>
        <w:ind w:left="0" w:firstLine="709"/>
      </w:pPr>
      <w:r>
        <w:t>Общество</w:t>
      </w:r>
      <w:r w:rsidR="00404DF0" w:rsidRPr="00BE2741">
        <w:t xml:space="preserve"> и его работники не вправе уклонять</w:t>
      </w:r>
      <w:r w:rsidR="000A69FD">
        <w:t>ся от соблюдения</w:t>
      </w:r>
      <w:r w:rsidR="00241FF2">
        <w:t xml:space="preserve"> положений</w:t>
      </w:r>
      <w:r w:rsidR="00404DF0" w:rsidRPr="00BE2741">
        <w:t xml:space="preserve"> Политики посредством привлечения контрагентов, включая консультантов, агентов</w:t>
      </w:r>
      <w:r w:rsidR="00404DF0">
        <w:t>,</w:t>
      </w:r>
      <w:r w:rsidR="00404DF0" w:rsidRPr="00BE2741">
        <w:t xml:space="preserve"> или иных третьих лиц к осуществлению действий, нарушающих </w:t>
      </w:r>
      <w:r w:rsidR="00241FF2">
        <w:t>положения</w:t>
      </w:r>
      <w:r w:rsidR="00404DF0" w:rsidRPr="00BE2741">
        <w:t xml:space="preserve"> Политики.</w:t>
      </w:r>
    </w:p>
    <w:p w14:paraId="68CF85E6" w14:textId="3B1DF2B8" w:rsidR="00DC44B0" w:rsidRPr="00BE2741" w:rsidRDefault="00DC44B0" w:rsidP="00DC44B0">
      <w:pPr>
        <w:pStyle w:val="2f"/>
        <w:numPr>
          <w:ilvl w:val="1"/>
          <w:numId w:val="10"/>
        </w:numPr>
        <w:tabs>
          <w:tab w:val="clear" w:pos="1200"/>
          <w:tab w:val="left" w:pos="0"/>
        </w:tabs>
        <w:ind w:left="0" w:firstLine="709"/>
      </w:pPr>
      <w:r w:rsidRPr="00BE2741">
        <w:t xml:space="preserve">Политика является основой для </w:t>
      </w:r>
      <w:r w:rsidR="0009534B">
        <w:t xml:space="preserve">построения и функционирования </w:t>
      </w:r>
      <w:r w:rsidR="0009534B" w:rsidRPr="00BE2741">
        <w:t>системы противодействия коррупции</w:t>
      </w:r>
      <w:r w:rsidR="0009534B">
        <w:t xml:space="preserve"> в</w:t>
      </w:r>
      <w:r w:rsidR="00084172">
        <w:t xml:space="preserve"> Обществе</w:t>
      </w:r>
      <w:r w:rsidR="0009534B">
        <w:t xml:space="preserve">, </w:t>
      </w:r>
      <w:r w:rsidRPr="00BE2741">
        <w:t xml:space="preserve">разработки </w:t>
      </w:r>
      <w:r w:rsidR="00084172">
        <w:t xml:space="preserve">Обществом </w:t>
      </w:r>
      <w:r w:rsidR="00EC09C2">
        <w:t xml:space="preserve">иных </w:t>
      </w:r>
      <w:r w:rsidRPr="00BE2741">
        <w:t xml:space="preserve">внутренних нормативных </w:t>
      </w:r>
      <w:r w:rsidR="001853CE" w:rsidRPr="00BE2741">
        <w:t xml:space="preserve">документов </w:t>
      </w:r>
      <w:r w:rsidR="00FC2A9B">
        <w:t xml:space="preserve">(далее – </w:t>
      </w:r>
      <w:r w:rsidR="00FC2A9B" w:rsidRPr="004D59B8">
        <w:t>ВНД</w:t>
      </w:r>
      <w:r w:rsidR="00FC2A9B">
        <w:t xml:space="preserve">) </w:t>
      </w:r>
      <w:r w:rsidR="001853CE" w:rsidRPr="00BE2741">
        <w:t>в</w:t>
      </w:r>
      <w:r w:rsidRPr="00BE2741">
        <w:t xml:space="preserve"> области противодействия коррупции.</w:t>
      </w:r>
    </w:p>
    <w:p w14:paraId="7C50C981" w14:textId="77777777" w:rsidR="00DC44B0" w:rsidRPr="00BE2741" w:rsidRDefault="00DC44B0" w:rsidP="00DA44B1">
      <w:pPr>
        <w:pStyle w:val="17"/>
        <w:numPr>
          <w:ilvl w:val="0"/>
          <w:numId w:val="10"/>
        </w:numPr>
        <w:spacing w:before="120" w:after="120" w:line="240" w:lineRule="auto"/>
        <w:jc w:val="both"/>
        <w:rPr>
          <w:color w:val="auto"/>
          <w:sz w:val="28"/>
          <w:szCs w:val="28"/>
        </w:rPr>
      </w:pPr>
      <w:bookmarkStart w:id="40" w:name="_Toc83384305"/>
      <w:bookmarkStart w:id="41" w:name="_Toc351411620"/>
      <w:bookmarkStart w:id="42" w:name="_Toc512588541"/>
      <w:bookmarkStart w:id="43" w:name="_Toc105083746"/>
      <w:bookmarkEnd w:id="40"/>
      <w:r w:rsidRPr="00BE2741">
        <w:rPr>
          <w:color w:val="auto"/>
          <w:sz w:val="28"/>
          <w:szCs w:val="28"/>
        </w:rPr>
        <w:t>Цели и задачи</w:t>
      </w:r>
      <w:bookmarkEnd w:id="41"/>
      <w:bookmarkEnd w:id="42"/>
      <w:r w:rsidR="0009534B">
        <w:rPr>
          <w:color w:val="auto"/>
          <w:sz w:val="28"/>
          <w:szCs w:val="28"/>
        </w:rPr>
        <w:t xml:space="preserve"> </w:t>
      </w:r>
      <w:r w:rsidR="0009534B" w:rsidRPr="00BE2741">
        <w:rPr>
          <w:color w:val="auto"/>
          <w:sz w:val="28"/>
          <w:szCs w:val="28"/>
        </w:rPr>
        <w:t>системы противодействия коррупции</w:t>
      </w:r>
      <w:bookmarkEnd w:id="43"/>
    </w:p>
    <w:p w14:paraId="424F4ADB" w14:textId="77777777" w:rsidR="00DC44B0" w:rsidRPr="00BE2741" w:rsidRDefault="0051063D" w:rsidP="00D36794">
      <w:pPr>
        <w:pStyle w:val="2f"/>
        <w:numPr>
          <w:ilvl w:val="1"/>
          <w:numId w:val="14"/>
        </w:numPr>
        <w:tabs>
          <w:tab w:val="clear" w:pos="1200"/>
          <w:tab w:val="left" w:pos="0"/>
        </w:tabs>
        <w:ind w:left="0" w:firstLine="709"/>
      </w:pPr>
      <w:r>
        <w:t>Основными целями</w:t>
      </w:r>
      <w:r w:rsidRPr="00BE2741">
        <w:t xml:space="preserve"> системы противодействия коррупции</w:t>
      </w:r>
      <w:r>
        <w:t xml:space="preserve"> являются</w:t>
      </w:r>
      <w:r w:rsidR="00727947">
        <w:t xml:space="preserve"> профилактика, </w:t>
      </w:r>
      <w:r w:rsidR="00DC44B0" w:rsidRPr="00BE2741">
        <w:t>выявлени</w:t>
      </w:r>
      <w:r>
        <w:t>е</w:t>
      </w:r>
      <w:r w:rsidR="00DC44B0" w:rsidRPr="00BE2741">
        <w:t>, предотвращени</w:t>
      </w:r>
      <w:r>
        <w:t>е</w:t>
      </w:r>
      <w:r w:rsidR="00DC44B0" w:rsidRPr="00BE2741">
        <w:t xml:space="preserve"> </w:t>
      </w:r>
      <w:r w:rsidR="001853CE" w:rsidRPr="00BE2741">
        <w:t>и минимизаци</w:t>
      </w:r>
      <w:r>
        <w:t>я</w:t>
      </w:r>
      <w:r w:rsidR="00DC44B0" w:rsidRPr="00BE2741">
        <w:t xml:space="preserve"> случаев коррупционн</w:t>
      </w:r>
      <w:r w:rsidR="00BD1EE4">
        <w:t>ых действий</w:t>
      </w:r>
      <w:r w:rsidR="00DC44B0" w:rsidRPr="00BE2741">
        <w:t xml:space="preserve"> работников.</w:t>
      </w:r>
    </w:p>
    <w:p w14:paraId="76F78A19" w14:textId="77777777" w:rsidR="00DC44B0" w:rsidRPr="00BE2741" w:rsidRDefault="00DC44B0" w:rsidP="00D36794">
      <w:pPr>
        <w:pStyle w:val="2f"/>
        <w:numPr>
          <w:ilvl w:val="1"/>
          <w:numId w:val="14"/>
        </w:numPr>
        <w:tabs>
          <w:tab w:val="clear" w:pos="1200"/>
          <w:tab w:val="left" w:pos="0"/>
        </w:tabs>
        <w:ind w:left="0" w:firstLine="709"/>
      </w:pPr>
      <w:bookmarkStart w:id="44" w:name="_Toc350850737"/>
      <w:r w:rsidRPr="00BE2741">
        <w:t>Основными задачами системы противодействия коррупции являются:</w:t>
      </w:r>
      <w:bookmarkEnd w:id="44"/>
    </w:p>
    <w:p w14:paraId="1179D96C" w14:textId="5B4D60B9" w:rsidR="00DC44B0" w:rsidRPr="00BE2741" w:rsidRDefault="00DC44B0" w:rsidP="00D36794">
      <w:pPr>
        <w:pStyle w:val="2f"/>
        <w:numPr>
          <w:ilvl w:val="0"/>
          <w:numId w:val="11"/>
        </w:numPr>
        <w:tabs>
          <w:tab w:val="clear" w:pos="1200"/>
          <w:tab w:val="left" w:pos="992"/>
        </w:tabs>
      </w:pPr>
      <w:r w:rsidRPr="00BE2741">
        <w:t>установление принципов и правил противодействия коррупции в</w:t>
      </w:r>
      <w:r w:rsidR="00667BF9">
        <w:t xml:space="preserve"> </w:t>
      </w:r>
      <w:r w:rsidR="00070205">
        <w:t>Обществе;</w:t>
      </w:r>
    </w:p>
    <w:p w14:paraId="0A96ACED" w14:textId="4DD20FD5" w:rsidR="00F66BE3" w:rsidRPr="00BE2741" w:rsidRDefault="00F66BE3" w:rsidP="00D36794">
      <w:pPr>
        <w:pStyle w:val="2f"/>
        <w:numPr>
          <w:ilvl w:val="0"/>
          <w:numId w:val="11"/>
        </w:numPr>
        <w:tabs>
          <w:tab w:val="clear" w:pos="1200"/>
          <w:tab w:val="left" w:pos="992"/>
        </w:tabs>
      </w:pPr>
      <w:r w:rsidRPr="00BE2741">
        <w:t>формирование у работников</w:t>
      </w:r>
      <w:r w:rsidR="00667BF9">
        <w:t xml:space="preserve"> </w:t>
      </w:r>
      <w:r w:rsidR="00084172">
        <w:t>Общества</w:t>
      </w:r>
      <w:r w:rsidRPr="00BE2741">
        <w:t xml:space="preserve">, </w:t>
      </w:r>
      <w:r>
        <w:t xml:space="preserve">его </w:t>
      </w:r>
      <w:r w:rsidRPr="00BE2741">
        <w:t xml:space="preserve">клиентов, контрагентов, </w:t>
      </w:r>
      <w:r>
        <w:t xml:space="preserve">партнеров, </w:t>
      </w:r>
      <w:r w:rsidRPr="00BE2741">
        <w:t>акционеров</w:t>
      </w:r>
      <w:r>
        <w:t xml:space="preserve"> (участников)</w:t>
      </w:r>
      <w:r w:rsidRPr="00BE2741">
        <w:t>, инвесторов и других лиц единого понимания принципов</w:t>
      </w:r>
      <w:r w:rsidRPr="00F66BE3">
        <w:t xml:space="preserve"> </w:t>
      </w:r>
      <w:r w:rsidRPr="00BE2741">
        <w:t>и правил противодействия коррупции</w:t>
      </w:r>
      <w:r w:rsidR="00AF061C">
        <w:t xml:space="preserve">, применяемых в </w:t>
      </w:r>
      <w:r w:rsidR="00084172">
        <w:t>Обществе</w:t>
      </w:r>
      <w:r w:rsidRPr="00BE2741">
        <w:t>;</w:t>
      </w:r>
    </w:p>
    <w:p w14:paraId="5174A569" w14:textId="1F3106F7" w:rsidR="00DC44B0" w:rsidRPr="00BE2741" w:rsidRDefault="00DC44B0" w:rsidP="00D36794">
      <w:pPr>
        <w:pStyle w:val="2f"/>
        <w:numPr>
          <w:ilvl w:val="0"/>
          <w:numId w:val="11"/>
        </w:numPr>
        <w:tabs>
          <w:tab w:val="clear" w:pos="1200"/>
          <w:tab w:val="left" w:pos="992"/>
        </w:tabs>
      </w:pPr>
      <w:r w:rsidRPr="00BE2741">
        <w:t xml:space="preserve">создание эффективных механизмов, процедур, контрольных и иных мероприятий, направленных на противодействие коррупции и минимизацию рисков вовлечения </w:t>
      </w:r>
      <w:r w:rsidR="00084172">
        <w:t>Общества</w:t>
      </w:r>
      <w:r w:rsidR="00AD6587">
        <w:t>,</w:t>
      </w:r>
      <w:r w:rsidR="00C414AA">
        <w:t xml:space="preserve"> </w:t>
      </w:r>
      <w:r w:rsidRPr="00BE2741">
        <w:t xml:space="preserve">работников </w:t>
      </w:r>
      <w:r w:rsidR="00084172">
        <w:t xml:space="preserve">Общества </w:t>
      </w:r>
      <w:r w:rsidRPr="00BE2741">
        <w:t>в коррупционную деятельность;</w:t>
      </w:r>
    </w:p>
    <w:p w14:paraId="02FA9885" w14:textId="77777777" w:rsidR="00DC44B0" w:rsidRPr="00BE2741" w:rsidRDefault="00DC44B0" w:rsidP="00D36794">
      <w:pPr>
        <w:pStyle w:val="2f"/>
        <w:numPr>
          <w:ilvl w:val="0"/>
          <w:numId w:val="11"/>
        </w:numPr>
        <w:tabs>
          <w:tab w:val="clear" w:pos="1200"/>
          <w:tab w:val="left" w:pos="992"/>
        </w:tabs>
      </w:pPr>
      <w:r w:rsidRPr="00BE2741">
        <w:t>формирование культуры этичного поведения и нетерпимости ко всем проявлениям коррупци</w:t>
      </w:r>
      <w:r w:rsidR="00D35AB7">
        <w:t>и</w:t>
      </w:r>
      <w:r w:rsidRPr="00BE2741">
        <w:t>, в том числе единого стандарта антикоррупционного поведения среди работников;</w:t>
      </w:r>
    </w:p>
    <w:p w14:paraId="62B9E4F4" w14:textId="272C2917" w:rsidR="00DC44B0" w:rsidRPr="00BE2741" w:rsidRDefault="00DC44B0" w:rsidP="00D36794">
      <w:pPr>
        <w:pStyle w:val="2f"/>
        <w:numPr>
          <w:ilvl w:val="0"/>
          <w:numId w:val="11"/>
        </w:numPr>
        <w:tabs>
          <w:tab w:val="clear" w:pos="1200"/>
          <w:tab w:val="left" w:pos="992"/>
        </w:tabs>
      </w:pPr>
      <w:r w:rsidRPr="00BE2741">
        <w:t xml:space="preserve">интегрирование антикоррупционных принципов в стратегическое и оперативное управление на всех уровнях деятельности </w:t>
      </w:r>
      <w:r w:rsidR="00084172">
        <w:t>Общества</w:t>
      </w:r>
      <w:r w:rsidRPr="00BE2741">
        <w:t>;</w:t>
      </w:r>
    </w:p>
    <w:p w14:paraId="10915F27" w14:textId="0C19010E" w:rsidR="00DC44B0" w:rsidRPr="00BE2741" w:rsidRDefault="00DC44B0" w:rsidP="00D36794">
      <w:pPr>
        <w:pStyle w:val="2f"/>
        <w:numPr>
          <w:ilvl w:val="0"/>
          <w:numId w:val="11"/>
        </w:numPr>
        <w:tabs>
          <w:tab w:val="clear" w:pos="1200"/>
          <w:tab w:val="left" w:pos="992"/>
        </w:tabs>
      </w:pPr>
      <w:r w:rsidRPr="00BE2741">
        <w:t xml:space="preserve">информирование органов управления </w:t>
      </w:r>
      <w:r w:rsidR="00084172">
        <w:t xml:space="preserve">Общества </w:t>
      </w:r>
      <w:r w:rsidRPr="00BE2741">
        <w:t>о коррупционных правонарушениях и мерах, принимаемых в целях противодействия коррупции;</w:t>
      </w:r>
    </w:p>
    <w:p w14:paraId="33FC24F9" w14:textId="19CCB84B" w:rsidR="00DC44B0" w:rsidRPr="00BE2741" w:rsidRDefault="002079E3" w:rsidP="00D36794">
      <w:pPr>
        <w:pStyle w:val="2f"/>
        <w:numPr>
          <w:ilvl w:val="0"/>
          <w:numId w:val="11"/>
        </w:numPr>
        <w:tabs>
          <w:tab w:val="clear" w:pos="1200"/>
          <w:tab w:val="left" w:pos="992"/>
        </w:tabs>
      </w:pPr>
      <w:r>
        <w:t xml:space="preserve">обеспечение </w:t>
      </w:r>
      <w:r w:rsidR="00DC44B0" w:rsidRPr="00BE2741">
        <w:t>применени</w:t>
      </w:r>
      <w:r>
        <w:t>я</w:t>
      </w:r>
      <w:r w:rsidR="00DC44B0" w:rsidRPr="00BE2741">
        <w:t xml:space="preserve"> мер ответственности за коррупционн</w:t>
      </w:r>
      <w:r w:rsidR="00F66BE3">
        <w:t>ы</w:t>
      </w:r>
      <w:r w:rsidR="00DC44B0" w:rsidRPr="00BE2741">
        <w:t>е правонарушени</w:t>
      </w:r>
      <w:r w:rsidR="00F66BE3">
        <w:t>я</w:t>
      </w:r>
      <w:r w:rsidR="00DC44B0" w:rsidRPr="00BE2741">
        <w:t>.</w:t>
      </w:r>
    </w:p>
    <w:p w14:paraId="6B233B12" w14:textId="77777777" w:rsidR="00DC44B0" w:rsidRPr="00BE2741" w:rsidRDefault="00DC44B0" w:rsidP="00DC44B0">
      <w:pPr>
        <w:tabs>
          <w:tab w:val="left" w:pos="630"/>
        </w:tabs>
        <w:spacing w:before="120" w:after="120"/>
        <w:jc w:val="center"/>
        <w:rPr>
          <w:b/>
        </w:rPr>
      </w:pPr>
    </w:p>
    <w:p w14:paraId="419E20D8" w14:textId="77777777" w:rsidR="00DC44B0" w:rsidRPr="00BE2741" w:rsidRDefault="00DC44B0" w:rsidP="000337D4">
      <w:pPr>
        <w:pStyle w:val="17"/>
        <w:numPr>
          <w:ilvl w:val="0"/>
          <w:numId w:val="10"/>
        </w:numPr>
        <w:spacing w:before="120" w:after="120" w:line="240" w:lineRule="auto"/>
        <w:rPr>
          <w:color w:val="auto"/>
          <w:sz w:val="28"/>
          <w:szCs w:val="28"/>
        </w:rPr>
      </w:pPr>
      <w:bookmarkStart w:id="45" w:name="_Toc512588542"/>
      <w:bookmarkStart w:id="46" w:name="_Toc105083747"/>
      <w:r w:rsidRPr="00BE2741">
        <w:rPr>
          <w:color w:val="auto"/>
          <w:sz w:val="28"/>
          <w:szCs w:val="28"/>
        </w:rPr>
        <w:lastRenderedPageBreak/>
        <w:t>Коррупционные действия</w:t>
      </w:r>
      <w:bookmarkEnd w:id="45"/>
      <w:bookmarkEnd w:id="46"/>
    </w:p>
    <w:p w14:paraId="6A5EC952" w14:textId="77777777" w:rsidR="00DC44B0" w:rsidRPr="00BE2741" w:rsidRDefault="00DC44B0" w:rsidP="00D36794">
      <w:pPr>
        <w:pStyle w:val="2f"/>
        <w:numPr>
          <w:ilvl w:val="1"/>
          <w:numId w:val="12"/>
        </w:numPr>
        <w:tabs>
          <w:tab w:val="clear" w:pos="1200"/>
          <w:tab w:val="left" w:pos="0"/>
        </w:tabs>
        <w:ind w:left="0" w:firstLine="709"/>
      </w:pPr>
      <w:r w:rsidRPr="00BE2741">
        <w:t xml:space="preserve">В соответствии с законодательством Российской Федерации и </w:t>
      </w:r>
      <w:r w:rsidR="00DF0EC4">
        <w:t xml:space="preserve">применимыми </w:t>
      </w:r>
      <w:r w:rsidRPr="00BE2741">
        <w:t xml:space="preserve">нормами </w:t>
      </w:r>
      <w:r w:rsidR="00F66BE3" w:rsidRPr="00BE2741">
        <w:t>международного права</w:t>
      </w:r>
      <w:r w:rsidR="00F66BE3">
        <w:t xml:space="preserve"> </w:t>
      </w:r>
      <w:r w:rsidRPr="00BE2741">
        <w:t xml:space="preserve">в </w:t>
      </w:r>
      <w:r w:rsidR="00F66BE3">
        <w:t>области</w:t>
      </w:r>
      <w:r w:rsidRPr="00BE2741">
        <w:t xml:space="preserve"> противодействия коррупции в целях Политики коррупционными являются действия, указанные в п. 3.2 Политики, совершенные:</w:t>
      </w:r>
    </w:p>
    <w:p w14:paraId="515E3A3C" w14:textId="730CBABD" w:rsidR="00DC44B0" w:rsidRPr="00BE2741" w:rsidRDefault="00DC44B0" w:rsidP="00D36794">
      <w:pPr>
        <w:pStyle w:val="2f"/>
        <w:numPr>
          <w:ilvl w:val="0"/>
          <w:numId w:val="11"/>
        </w:numPr>
        <w:tabs>
          <w:tab w:val="clear" w:pos="1200"/>
          <w:tab w:val="left" w:pos="992"/>
        </w:tabs>
      </w:pPr>
      <w:r w:rsidRPr="00551674">
        <w:t xml:space="preserve">в отношении </w:t>
      </w:r>
      <w:bookmarkStart w:id="47" w:name="_Hlk104381374"/>
      <w:r w:rsidR="00084172">
        <w:t>Общества</w:t>
      </w:r>
      <w:bookmarkEnd w:id="47"/>
      <w:r w:rsidR="00084172">
        <w:t xml:space="preserve"> </w:t>
      </w:r>
      <w:r w:rsidRPr="00551674">
        <w:t xml:space="preserve">либо от имени или в интересах </w:t>
      </w:r>
      <w:r w:rsidR="00084172">
        <w:t>Общества</w:t>
      </w:r>
      <w:r w:rsidR="00084172" w:rsidRPr="00551674">
        <w:t xml:space="preserve"> </w:t>
      </w:r>
      <w:r w:rsidRPr="00551674">
        <w:t xml:space="preserve">в отношении третьих лиц, в том числе </w:t>
      </w:r>
      <w:r w:rsidR="005C22A7" w:rsidRPr="005C22A7">
        <w:t>должностных лиц</w:t>
      </w:r>
      <w:r w:rsidRPr="00BE2741">
        <w:t xml:space="preserve">, </w:t>
      </w:r>
      <w:r w:rsidR="00F72AA6">
        <w:t xml:space="preserve">лиц, </w:t>
      </w:r>
      <w:r w:rsidR="005C22A7">
        <w:t xml:space="preserve">выполняющих управленческие функции в коммерческих и </w:t>
      </w:r>
      <w:r w:rsidRPr="0099231A">
        <w:t>иных</w:t>
      </w:r>
      <w:r w:rsidR="005C22A7" w:rsidRPr="0099231A">
        <w:t xml:space="preserve"> организациях</w:t>
      </w:r>
      <w:r w:rsidR="00551674">
        <w:t>,</w:t>
      </w:r>
      <w:r w:rsidRPr="00BE2741">
        <w:t xml:space="preserve"> их работников</w:t>
      </w:r>
      <w:r w:rsidR="002079E3">
        <w:t>,</w:t>
      </w:r>
      <w:r w:rsidRPr="00BE2741">
        <w:t xml:space="preserve"> </w:t>
      </w:r>
      <w:r w:rsidR="00551674" w:rsidRPr="00BE2741">
        <w:t>служащих</w:t>
      </w:r>
      <w:r w:rsidR="002079E3">
        <w:t xml:space="preserve"> </w:t>
      </w:r>
      <w:r w:rsidR="002079E3" w:rsidRPr="00BE2741">
        <w:t>государственных и муниципальных органов, Банка России</w:t>
      </w:r>
      <w:r w:rsidR="00551674" w:rsidRPr="00BE2741">
        <w:t xml:space="preserve">, </w:t>
      </w:r>
      <w:r w:rsidR="005C22A7" w:rsidRPr="00297BF8">
        <w:t xml:space="preserve">членов </w:t>
      </w:r>
      <w:r w:rsidRPr="00BE2741">
        <w:t>органов управления и представителей юридических лиц;</w:t>
      </w:r>
    </w:p>
    <w:p w14:paraId="26ECFBC5" w14:textId="77777777" w:rsidR="00897D02" w:rsidRPr="00BE2741" w:rsidRDefault="00897D02" w:rsidP="00D36794">
      <w:pPr>
        <w:pStyle w:val="2f"/>
        <w:numPr>
          <w:ilvl w:val="0"/>
          <w:numId w:val="11"/>
        </w:numPr>
        <w:tabs>
          <w:tab w:val="clear" w:pos="1200"/>
          <w:tab w:val="left" w:pos="992"/>
        </w:tabs>
      </w:pPr>
      <w:r w:rsidRPr="00BE2741">
        <w:t xml:space="preserve">независимо от цели, включая упрощение административных, бюрократических и прочих формальностей </w:t>
      </w:r>
      <w:r w:rsidR="00F72AA6">
        <w:t xml:space="preserve">(в том числе платежи за упрощение формальностей) </w:t>
      </w:r>
      <w:r w:rsidRPr="00BE2741">
        <w:t>и иных процедур в любой форме, обеспечение конкурентных и иных преимуществ, сопряженных с коррупционными действиями;</w:t>
      </w:r>
    </w:p>
    <w:p w14:paraId="6C838496" w14:textId="77777777" w:rsidR="00DC44B0" w:rsidRPr="00BE2741" w:rsidRDefault="00DC44B0" w:rsidP="00D36794">
      <w:pPr>
        <w:pStyle w:val="2f"/>
        <w:numPr>
          <w:ilvl w:val="0"/>
          <w:numId w:val="11"/>
        </w:numPr>
        <w:tabs>
          <w:tab w:val="clear" w:pos="1200"/>
          <w:tab w:val="left" w:pos="992"/>
        </w:tabs>
      </w:pPr>
      <w:r w:rsidRPr="00BE2741">
        <w:t>прямо или косвенно;</w:t>
      </w:r>
    </w:p>
    <w:p w14:paraId="0C826E66" w14:textId="77777777" w:rsidR="00DC44B0" w:rsidRPr="00BE2741" w:rsidRDefault="00DC44B0" w:rsidP="00D36794">
      <w:pPr>
        <w:pStyle w:val="2f"/>
        <w:numPr>
          <w:ilvl w:val="0"/>
          <w:numId w:val="11"/>
        </w:numPr>
        <w:tabs>
          <w:tab w:val="clear" w:pos="1200"/>
          <w:tab w:val="left" w:pos="992"/>
        </w:tabs>
      </w:pPr>
      <w:r w:rsidRPr="00BE2741">
        <w:t>лично или через посредничество третьих лиц;</w:t>
      </w:r>
    </w:p>
    <w:p w14:paraId="02D1F4EF" w14:textId="77777777" w:rsidR="00F72AA6" w:rsidRDefault="00DC44B0" w:rsidP="00D36794">
      <w:pPr>
        <w:pStyle w:val="2f"/>
        <w:numPr>
          <w:ilvl w:val="0"/>
          <w:numId w:val="11"/>
        </w:numPr>
        <w:tabs>
          <w:tab w:val="clear" w:pos="1200"/>
          <w:tab w:val="left" w:pos="992"/>
        </w:tabs>
      </w:pPr>
      <w:r w:rsidRPr="00BE2741">
        <w:t xml:space="preserve">в любой форме, в том числе в форме </w:t>
      </w:r>
      <w:r w:rsidR="00673E39">
        <w:t>обещания</w:t>
      </w:r>
      <w:r w:rsidR="00673E39" w:rsidRPr="00264B88">
        <w:t>/</w:t>
      </w:r>
      <w:r w:rsidR="00C6226C">
        <w:t>предложения</w:t>
      </w:r>
      <w:r w:rsidR="00C6226C" w:rsidRPr="00264B88">
        <w:t>/</w:t>
      </w:r>
      <w:r w:rsidR="00673E39">
        <w:t>требования</w:t>
      </w:r>
      <w:r w:rsidR="00673E39" w:rsidRPr="00264B88">
        <w:t>/</w:t>
      </w:r>
      <w:r w:rsidR="00673E39">
        <w:t>просьбы</w:t>
      </w:r>
      <w:r w:rsidR="00673E39" w:rsidRPr="00264B88">
        <w:t>/</w:t>
      </w:r>
      <w:r w:rsidR="000B5FA2">
        <w:t xml:space="preserve"> </w:t>
      </w:r>
      <w:r w:rsidRPr="00BE2741">
        <w:t>получения/предоставления</w:t>
      </w:r>
      <w:r w:rsidR="00F72AA6">
        <w:t>/разрешения предоставления</w:t>
      </w:r>
      <w:r w:rsidRPr="00BE2741">
        <w:t xml:space="preserve"> дене</w:t>
      </w:r>
      <w:r w:rsidR="00E92512">
        <w:t>г</w:t>
      </w:r>
      <w:r w:rsidRPr="00BE2741">
        <w:t>, ценностей, иного имущества или услуг имущественного характера, иных имущественных прав.</w:t>
      </w:r>
    </w:p>
    <w:p w14:paraId="4BAE18F0" w14:textId="3D564B7A" w:rsidR="00DC44B0" w:rsidRPr="00BE2741" w:rsidRDefault="00DC44B0" w:rsidP="00D36794">
      <w:pPr>
        <w:pStyle w:val="2f"/>
        <w:numPr>
          <w:ilvl w:val="1"/>
          <w:numId w:val="12"/>
        </w:numPr>
        <w:tabs>
          <w:tab w:val="clear" w:pos="1200"/>
          <w:tab w:val="left" w:pos="0"/>
        </w:tabs>
        <w:ind w:left="0" w:firstLine="709"/>
      </w:pPr>
      <w:r w:rsidRPr="00BE2741">
        <w:t xml:space="preserve">Коррупционными действиями, </w:t>
      </w:r>
      <w:r w:rsidRPr="00897D02">
        <w:t xml:space="preserve">совершенными в </w:t>
      </w:r>
      <w:r w:rsidR="00897D02" w:rsidRPr="00897D02">
        <w:t>отношени</w:t>
      </w:r>
      <w:r w:rsidR="00A06364">
        <w:t>и</w:t>
      </w:r>
      <w:r w:rsidR="00897D02" w:rsidRPr="00897D02">
        <w:t xml:space="preserve">, </w:t>
      </w:r>
      <w:r w:rsidRPr="00897D02">
        <w:t xml:space="preserve">целях, </w:t>
      </w:r>
      <w:r w:rsidR="00A06364">
        <w:t xml:space="preserve">формах и </w:t>
      </w:r>
      <w:r w:rsidR="00897D02" w:rsidRPr="00897D02">
        <w:t>способа</w:t>
      </w:r>
      <w:r w:rsidR="00A06364">
        <w:t>ми</w:t>
      </w:r>
      <w:r w:rsidRPr="00897D02">
        <w:t>, указанн</w:t>
      </w:r>
      <w:r w:rsidR="00897D02" w:rsidRPr="00897D02">
        <w:t>ы</w:t>
      </w:r>
      <w:r w:rsidR="00A06364">
        <w:t>ми</w:t>
      </w:r>
      <w:r w:rsidRPr="00897D02">
        <w:t xml:space="preserve"> в п. 3.1 Политики, являются</w:t>
      </w:r>
      <w:r w:rsidRPr="00BE2741">
        <w:t>:</w:t>
      </w:r>
    </w:p>
    <w:p w14:paraId="70FF9E28" w14:textId="77777777" w:rsidR="004D59B8" w:rsidRDefault="004D59B8" w:rsidP="00D36794">
      <w:pPr>
        <w:pStyle w:val="HTML"/>
        <w:numPr>
          <w:ilvl w:val="0"/>
          <w:numId w:val="11"/>
        </w:numPr>
        <w:jc w:val="both"/>
        <w:rPr>
          <w:rFonts w:ascii="Times New Roman" w:hAnsi="Times New Roman" w:cs="Times New Roman"/>
          <w:sz w:val="24"/>
          <w:szCs w:val="24"/>
        </w:rPr>
      </w:pPr>
      <w:r w:rsidRPr="00AC10F7">
        <w:rPr>
          <w:rFonts w:ascii="Times New Roman" w:hAnsi="Times New Roman" w:cs="Times New Roman"/>
          <w:sz w:val="24"/>
          <w:szCs w:val="24"/>
        </w:rPr>
        <w:t xml:space="preserve">дача и </w:t>
      </w:r>
      <w:r>
        <w:rPr>
          <w:rFonts w:ascii="Times New Roman" w:hAnsi="Times New Roman" w:cs="Times New Roman"/>
          <w:sz w:val="24"/>
          <w:szCs w:val="24"/>
        </w:rPr>
        <w:t xml:space="preserve">получение взятки за совершение действий/бездействие в пользу взяткодателя или представляемых им лиц, если указанные действия/бездействие входят в служебные полномочия взяткополучателя либо если оно в силу должностного положения может </w:t>
      </w:r>
      <w:r w:rsidRPr="004F6F89">
        <w:rPr>
          <w:rFonts w:ascii="Times New Roman" w:hAnsi="Times New Roman" w:cs="Times New Roman"/>
          <w:sz w:val="24"/>
          <w:szCs w:val="24"/>
        </w:rPr>
        <w:t>способствовать</w:t>
      </w:r>
      <w:r>
        <w:rPr>
          <w:rFonts w:ascii="Times New Roman" w:hAnsi="Times New Roman" w:cs="Times New Roman"/>
          <w:sz w:val="24"/>
          <w:szCs w:val="24"/>
        </w:rPr>
        <w:t xml:space="preserve"> указанным действиям/бездействию, а равно за </w:t>
      </w:r>
      <w:r w:rsidRPr="004F6F89">
        <w:rPr>
          <w:rFonts w:ascii="Times New Roman" w:hAnsi="Times New Roman" w:cs="Times New Roman"/>
          <w:sz w:val="24"/>
          <w:szCs w:val="24"/>
        </w:rPr>
        <w:t>общее покровительство</w:t>
      </w:r>
      <w:r>
        <w:rPr>
          <w:rFonts w:ascii="Times New Roman" w:hAnsi="Times New Roman" w:cs="Times New Roman"/>
          <w:sz w:val="24"/>
          <w:szCs w:val="24"/>
        </w:rPr>
        <w:t xml:space="preserve"> или </w:t>
      </w:r>
      <w:r w:rsidRPr="004F6F89">
        <w:rPr>
          <w:rFonts w:ascii="Times New Roman" w:hAnsi="Times New Roman" w:cs="Times New Roman"/>
          <w:sz w:val="24"/>
          <w:szCs w:val="24"/>
        </w:rPr>
        <w:t>попустительство</w:t>
      </w:r>
      <w:r>
        <w:rPr>
          <w:rFonts w:ascii="Times New Roman" w:hAnsi="Times New Roman" w:cs="Times New Roman"/>
          <w:sz w:val="24"/>
          <w:szCs w:val="24"/>
        </w:rPr>
        <w:t xml:space="preserve"> по службе;</w:t>
      </w:r>
    </w:p>
    <w:p w14:paraId="196355C0" w14:textId="77777777" w:rsidR="00517902" w:rsidRDefault="00517902" w:rsidP="00D36794">
      <w:pPr>
        <w:pStyle w:val="HTML"/>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w:t>
      </w:r>
      <w:r w:rsidRPr="00517902">
        <w:rPr>
          <w:rFonts w:ascii="Times New Roman" w:hAnsi="Times New Roman" w:cs="Times New Roman"/>
          <w:sz w:val="24"/>
          <w:szCs w:val="24"/>
        </w:rPr>
        <w:t>способствование</w:t>
      </w:r>
      <w:r>
        <w:rPr>
          <w:rFonts w:ascii="Times New Roman" w:hAnsi="Times New Roman" w:cs="Times New Roman"/>
          <w:sz w:val="24"/>
          <w:szCs w:val="24"/>
        </w:rPr>
        <w:t xml:space="preserve"> взяткодателю и/или</w:t>
      </w:r>
      <w:r w:rsidR="000005DC">
        <w:rPr>
          <w:rFonts w:ascii="Times New Roman" w:hAnsi="Times New Roman" w:cs="Times New Roman"/>
          <w:sz w:val="24"/>
          <w:szCs w:val="24"/>
        </w:rPr>
        <w:t xml:space="preserve"> взяткополучателю в </w:t>
      </w:r>
      <w:r>
        <w:rPr>
          <w:rFonts w:ascii="Times New Roman" w:hAnsi="Times New Roman" w:cs="Times New Roman"/>
          <w:sz w:val="24"/>
          <w:szCs w:val="24"/>
        </w:rPr>
        <w:t>достижении</w:t>
      </w:r>
      <w:r w:rsidR="00D976B6">
        <w:rPr>
          <w:rFonts w:ascii="Times New Roman" w:hAnsi="Times New Roman" w:cs="Times New Roman"/>
          <w:sz w:val="24"/>
          <w:szCs w:val="24"/>
        </w:rPr>
        <w:t>,</w:t>
      </w:r>
      <w:r w:rsidR="000005DC">
        <w:rPr>
          <w:rFonts w:ascii="Times New Roman" w:hAnsi="Times New Roman" w:cs="Times New Roman"/>
          <w:sz w:val="24"/>
          <w:szCs w:val="24"/>
        </w:rPr>
        <w:t xml:space="preserve"> </w:t>
      </w:r>
      <w:r>
        <w:rPr>
          <w:rFonts w:ascii="Times New Roman" w:hAnsi="Times New Roman" w:cs="Times New Roman"/>
          <w:sz w:val="24"/>
          <w:szCs w:val="24"/>
        </w:rPr>
        <w:t>либо реализации соглашения между ними о получении и даче взятки;</w:t>
      </w:r>
    </w:p>
    <w:p w14:paraId="12DD6BE9" w14:textId="77777777" w:rsidR="00517902" w:rsidRDefault="00517902" w:rsidP="00D36794">
      <w:pPr>
        <w:pStyle w:val="HTML"/>
        <w:numPr>
          <w:ilvl w:val="0"/>
          <w:numId w:val="11"/>
        </w:numPr>
        <w:jc w:val="both"/>
        <w:rPr>
          <w:rFonts w:ascii="Times New Roman" w:hAnsi="Times New Roman" w:cs="Times New Roman"/>
          <w:sz w:val="24"/>
          <w:szCs w:val="24"/>
        </w:rPr>
      </w:pPr>
      <w:r>
        <w:rPr>
          <w:rFonts w:ascii="Times New Roman" w:hAnsi="Times New Roman" w:cs="Times New Roman"/>
          <w:sz w:val="24"/>
          <w:szCs w:val="24"/>
        </w:rPr>
        <w:t>обещание или предложение посредничества во взяточничестве;</w:t>
      </w:r>
    </w:p>
    <w:p w14:paraId="53819638" w14:textId="75CA5DCC" w:rsidR="00DC44B0" w:rsidRDefault="00DC44B0" w:rsidP="00FF63FD">
      <w:pPr>
        <w:pStyle w:val="HTML"/>
        <w:numPr>
          <w:ilvl w:val="0"/>
          <w:numId w:val="11"/>
        </w:numPr>
        <w:jc w:val="both"/>
        <w:rPr>
          <w:rFonts w:ascii="Times New Roman" w:hAnsi="Times New Roman" w:cs="Times New Roman"/>
          <w:sz w:val="24"/>
          <w:szCs w:val="24"/>
        </w:rPr>
      </w:pPr>
      <w:r w:rsidRPr="00FF63FD">
        <w:rPr>
          <w:rFonts w:ascii="Times New Roman" w:hAnsi="Times New Roman" w:cs="Times New Roman"/>
          <w:sz w:val="24"/>
          <w:szCs w:val="24"/>
        </w:rPr>
        <w:t xml:space="preserve">коммерческий подкуп, то есть незаконная передача лицу, выполняющему </w:t>
      </w:r>
      <w:r w:rsidR="005A3580" w:rsidRPr="00FF63FD">
        <w:rPr>
          <w:rFonts w:ascii="Times New Roman" w:hAnsi="Times New Roman" w:cs="Times New Roman"/>
          <w:sz w:val="24"/>
          <w:szCs w:val="24"/>
        </w:rPr>
        <w:t xml:space="preserve">управленческие функции </w:t>
      </w:r>
      <w:r w:rsidRPr="00FF63FD">
        <w:rPr>
          <w:rFonts w:ascii="Times New Roman" w:hAnsi="Times New Roman" w:cs="Times New Roman"/>
          <w:sz w:val="24"/>
          <w:szCs w:val="24"/>
        </w:rPr>
        <w:t>в</w:t>
      </w:r>
      <w:r w:rsidR="005A3580" w:rsidRPr="00FF63FD">
        <w:rPr>
          <w:rFonts w:ascii="Times New Roman" w:hAnsi="Times New Roman" w:cs="Times New Roman"/>
          <w:sz w:val="24"/>
          <w:szCs w:val="24"/>
        </w:rPr>
        <w:t xml:space="preserve"> коммерческой или иной организации</w:t>
      </w:r>
      <w:r w:rsidRPr="00FF63FD">
        <w:rPr>
          <w:rFonts w:ascii="Times New Roman" w:hAnsi="Times New Roman" w:cs="Times New Roman"/>
          <w:sz w:val="24"/>
          <w:szCs w:val="24"/>
        </w:rPr>
        <w:t>, дене</w:t>
      </w:r>
      <w:r w:rsidR="005A3580" w:rsidRPr="00FF63FD">
        <w:rPr>
          <w:rFonts w:ascii="Times New Roman" w:hAnsi="Times New Roman" w:cs="Times New Roman"/>
          <w:sz w:val="24"/>
          <w:szCs w:val="24"/>
        </w:rPr>
        <w:t>г</w:t>
      </w:r>
      <w:r w:rsidRPr="00FF63FD">
        <w:rPr>
          <w:rFonts w:ascii="Times New Roman" w:hAnsi="Times New Roman" w:cs="Times New Roman"/>
          <w:sz w:val="24"/>
          <w:szCs w:val="24"/>
        </w:rPr>
        <w:t xml:space="preserve">, ценных бумаг, иного имущества, </w:t>
      </w:r>
      <w:r w:rsidR="005A3580" w:rsidRPr="00FF63FD">
        <w:rPr>
          <w:rFonts w:ascii="Times New Roman" w:hAnsi="Times New Roman" w:cs="Times New Roman"/>
          <w:sz w:val="24"/>
          <w:szCs w:val="24"/>
        </w:rPr>
        <w:t xml:space="preserve">а также незаконные </w:t>
      </w:r>
      <w:r w:rsidRPr="00FF63FD">
        <w:rPr>
          <w:rFonts w:ascii="Times New Roman" w:hAnsi="Times New Roman" w:cs="Times New Roman"/>
          <w:sz w:val="24"/>
          <w:szCs w:val="24"/>
        </w:rPr>
        <w:t xml:space="preserve">оказание ему услуг имущественного характера, предоставление иных имущественных прав за совершение действий/бездействие в интересах дающего </w:t>
      </w:r>
      <w:r w:rsidR="005A3580" w:rsidRPr="00FF63FD">
        <w:rPr>
          <w:rFonts w:ascii="Times New Roman" w:hAnsi="Times New Roman" w:cs="Times New Roman"/>
          <w:sz w:val="24"/>
          <w:szCs w:val="24"/>
        </w:rPr>
        <w:t>или иных лиц</w:t>
      </w:r>
      <w:r w:rsidR="00307A16" w:rsidRPr="00FF63FD">
        <w:rPr>
          <w:rFonts w:ascii="Times New Roman" w:hAnsi="Times New Roman" w:cs="Times New Roman"/>
          <w:sz w:val="24"/>
          <w:szCs w:val="24"/>
        </w:rPr>
        <w:t>, если указанные действия/бездействие входят в служебные полномочия такого лица либо если оно в силу своего служебного положения может способствовать указанным действиям/бездействию</w:t>
      </w:r>
      <w:r w:rsidRPr="00FF63FD">
        <w:rPr>
          <w:rFonts w:ascii="Times New Roman" w:hAnsi="Times New Roman" w:cs="Times New Roman"/>
          <w:sz w:val="24"/>
          <w:szCs w:val="24"/>
        </w:rPr>
        <w:t>;</w:t>
      </w:r>
    </w:p>
    <w:p w14:paraId="37D950EB" w14:textId="4C0642AA" w:rsidR="002D07A0" w:rsidRPr="00070205" w:rsidRDefault="002D07A0" w:rsidP="00070205">
      <w:pPr>
        <w:pStyle w:val="HTML"/>
        <w:numPr>
          <w:ilvl w:val="0"/>
          <w:numId w:val="11"/>
        </w:numPr>
        <w:jc w:val="both"/>
        <w:rPr>
          <w:rFonts w:ascii="Times New Roman" w:hAnsi="Times New Roman" w:cs="Times New Roman"/>
          <w:sz w:val="24"/>
          <w:szCs w:val="24"/>
        </w:rPr>
      </w:pPr>
      <w:r>
        <w:rPr>
          <w:rFonts w:ascii="Times New Roman" w:hAnsi="Times New Roman" w:cs="Times New Roman"/>
          <w:sz w:val="24"/>
          <w:szCs w:val="24"/>
        </w:rPr>
        <w:t>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w:t>
      </w:r>
    </w:p>
    <w:p w14:paraId="69068571" w14:textId="65703275" w:rsidR="0078450B" w:rsidRDefault="002D07A0" w:rsidP="00FF63FD">
      <w:pPr>
        <w:pStyle w:val="HTML"/>
        <w:numPr>
          <w:ilvl w:val="0"/>
          <w:numId w:val="11"/>
        </w:numPr>
        <w:jc w:val="both"/>
        <w:rPr>
          <w:rFonts w:ascii="Times New Roman" w:hAnsi="Times New Roman" w:cs="Times New Roman"/>
          <w:sz w:val="24"/>
          <w:szCs w:val="24"/>
        </w:rPr>
      </w:pPr>
      <w:r w:rsidRPr="00BC3AD8">
        <w:rPr>
          <w:rFonts w:ascii="Times New Roman" w:hAnsi="Times New Roman" w:cs="Times New Roman"/>
          <w:sz w:val="24"/>
          <w:szCs w:val="24"/>
        </w:rPr>
        <w:t>обещание или предложение посредничества в коммерческом подкупе;</w:t>
      </w:r>
    </w:p>
    <w:p w14:paraId="40FEB2B2" w14:textId="6C0DD08C" w:rsidR="00965A89" w:rsidRPr="00FF63FD" w:rsidRDefault="004D59B8" w:rsidP="00FF63FD">
      <w:pPr>
        <w:pStyle w:val="HTML"/>
        <w:numPr>
          <w:ilvl w:val="0"/>
          <w:numId w:val="11"/>
        </w:numPr>
        <w:jc w:val="both"/>
        <w:rPr>
          <w:rFonts w:ascii="Times New Roman" w:hAnsi="Times New Roman" w:cs="Times New Roman"/>
          <w:sz w:val="24"/>
          <w:szCs w:val="24"/>
        </w:rPr>
      </w:pPr>
      <w:r w:rsidRPr="00FF63FD">
        <w:rPr>
          <w:rFonts w:ascii="Times New Roman" w:hAnsi="Times New Roman" w:cs="Times New Roman"/>
          <w:sz w:val="24"/>
          <w:szCs w:val="24"/>
        </w:rPr>
        <w:t xml:space="preserve">незаконная передача </w:t>
      </w:r>
      <w:r w:rsidR="00016BD3">
        <w:rPr>
          <w:rFonts w:ascii="Times New Roman" w:hAnsi="Times New Roman" w:cs="Times New Roman"/>
          <w:sz w:val="24"/>
          <w:szCs w:val="24"/>
        </w:rPr>
        <w:t xml:space="preserve">арбитру (третейскому судье), </w:t>
      </w:r>
      <w:r w:rsidRPr="00FF63FD">
        <w:rPr>
          <w:rFonts w:ascii="Times New Roman" w:hAnsi="Times New Roman" w:cs="Times New Roman"/>
          <w:sz w:val="24"/>
          <w:szCs w:val="24"/>
        </w:rPr>
        <w:t xml:space="preserve">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w:t>
      </w:r>
      <w:r w:rsidRPr="00FF63FD">
        <w:rPr>
          <w:rFonts w:ascii="Times New Roman" w:hAnsi="Times New Roman" w:cs="Times New Roman"/>
          <w:sz w:val="24"/>
          <w:szCs w:val="24"/>
        </w:rPr>
        <w:lastRenderedPageBreak/>
        <w:t>имущественного характера, предоставление других имущественных прав за совершение действий/бездействие в интересах дающего или иных лиц;</w:t>
      </w:r>
    </w:p>
    <w:p w14:paraId="43253E96" w14:textId="77777777" w:rsidR="00A92122" w:rsidRPr="00FF63FD" w:rsidRDefault="00A92122" w:rsidP="00FF63FD">
      <w:pPr>
        <w:pStyle w:val="HTML"/>
        <w:numPr>
          <w:ilvl w:val="0"/>
          <w:numId w:val="11"/>
        </w:numPr>
        <w:jc w:val="both"/>
        <w:rPr>
          <w:rFonts w:ascii="Times New Roman" w:hAnsi="Times New Roman" w:cs="Times New Roman"/>
          <w:sz w:val="24"/>
          <w:szCs w:val="24"/>
        </w:rPr>
      </w:pPr>
      <w:r w:rsidRPr="00FF63FD">
        <w:rPr>
          <w:rFonts w:ascii="Times New Roman" w:hAnsi="Times New Roman" w:cs="Times New Roman"/>
          <w:sz w:val="24"/>
          <w:szCs w:val="24"/>
        </w:rPr>
        <w:t>провокация взятки,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лицу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w:t>
      </w:r>
    </w:p>
    <w:p w14:paraId="06DED923" w14:textId="77777777" w:rsidR="00E72941" w:rsidRDefault="00E72941" w:rsidP="00D36794">
      <w:pPr>
        <w:pStyle w:val="HTML"/>
        <w:numPr>
          <w:ilvl w:val="0"/>
          <w:numId w:val="11"/>
        </w:numPr>
        <w:jc w:val="both"/>
        <w:rPr>
          <w:rFonts w:ascii="Times New Roman" w:hAnsi="Times New Roman" w:cs="Times New Roman"/>
          <w:sz w:val="24"/>
          <w:szCs w:val="24"/>
        </w:rPr>
      </w:pPr>
      <w:r>
        <w:rPr>
          <w:rFonts w:ascii="Times New Roman" w:hAnsi="Times New Roman" w:cs="Times New Roman"/>
          <w:sz w:val="24"/>
          <w:szCs w:val="24"/>
        </w:rPr>
        <w:t>предложение, обещание или предоставление любых неправомерных имущественных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осуществлением международной коммерческой сделки;</w:t>
      </w:r>
    </w:p>
    <w:p w14:paraId="2E3CC29F" w14:textId="28784080" w:rsidR="00DC44B0" w:rsidRPr="00FF63FD" w:rsidRDefault="00DC44B0" w:rsidP="00FF63FD">
      <w:pPr>
        <w:pStyle w:val="HTML"/>
        <w:numPr>
          <w:ilvl w:val="0"/>
          <w:numId w:val="11"/>
        </w:numPr>
        <w:jc w:val="both"/>
        <w:rPr>
          <w:rFonts w:ascii="Times New Roman" w:hAnsi="Times New Roman" w:cs="Times New Roman"/>
          <w:sz w:val="24"/>
          <w:szCs w:val="24"/>
        </w:rPr>
      </w:pPr>
      <w:r w:rsidRPr="00FF63FD">
        <w:rPr>
          <w:rFonts w:ascii="Times New Roman" w:hAnsi="Times New Roman" w:cs="Times New Roman"/>
          <w:sz w:val="24"/>
          <w:szCs w:val="24"/>
        </w:rPr>
        <w:t>подкуп</w:t>
      </w:r>
      <w:r w:rsidR="00953F1C">
        <w:rPr>
          <w:rFonts w:ascii="Times New Roman" w:hAnsi="Times New Roman" w:cs="Times New Roman"/>
          <w:sz w:val="24"/>
          <w:szCs w:val="24"/>
        </w:rPr>
        <w:t xml:space="preserve"> </w:t>
      </w:r>
      <w:r w:rsidR="00E55F6C" w:rsidRPr="00FF63FD">
        <w:rPr>
          <w:rFonts w:ascii="Times New Roman" w:hAnsi="Times New Roman" w:cs="Times New Roman"/>
          <w:sz w:val="24"/>
          <w:szCs w:val="24"/>
        </w:rPr>
        <w:t xml:space="preserve">служащих Банка России, </w:t>
      </w:r>
      <w:r w:rsidRPr="00FF63FD">
        <w:rPr>
          <w:rFonts w:ascii="Times New Roman" w:hAnsi="Times New Roman" w:cs="Times New Roman"/>
          <w:sz w:val="24"/>
          <w:szCs w:val="24"/>
        </w:rPr>
        <w:t xml:space="preserve">то есть предоставление или обещание предоставить </w:t>
      </w:r>
      <w:r w:rsidR="00E55F6C" w:rsidRPr="00FF63FD">
        <w:rPr>
          <w:rFonts w:ascii="Times New Roman" w:hAnsi="Times New Roman" w:cs="Times New Roman"/>
          <w:sz w:val="24"/>
          <w:szCs w:val="24"/>
        </w:rPr>
        <w:t>таким</w:t>
      </w:r>
      <w:r w:rsidRPr="00FF63FD">
        <w:rPr>
          <w:rFonts w:ascii="Times New Roman" w:hAnsi="Times New Roman" w:cs="Times New Roman"/>
          <w:sz w:val="24"/>
          <w:szCs w:val="24"/>
        </w:rPr>
        <w:t xml:space="preserve"> служащ</w:t>
      </w:r>
      <w:r w:rsidR="00E55F6C" w:rsidRPr="00FF63FD">
        <w:rPr>
          <w:rFonts w:ascii="Times New Roman" w:hAnsi="Times New Roman" w:cs="Times New Roman"/>
          <w:sz w:val="24"/>
          <w:szCs w:val="24"/>
        </w:rPr>
        <w:t>им</w:t>
      </w:r>
      <w:r w:rsidRPr="00FF63FD">
        <w:rPr>
          <w:rFonts w:ascii="Times New Roman" w:hAnsi="Times New Roman" w:cs="Times New Roman"/>
          <w:sz w:val="24"/>
          <w:szCs w:val="24"/>
        </w:rPr>
        <w:t xml:space="preserve"> любую финансовую или </w:t>
      </w:r>
      <w:r w:rsidR="00501909" w:rsidRPr="00FF63FD">
        <w:rPr>
          <w:rFonts w:ascii="Times New Roman" w:hAnsi="Times New Roman" w:cs="Times New Roman"/>
          <w:sz w:val="24"/>
          <w:szCs w:val="24"/>
        </w:rPr>
        <w:t>иную</w:t>
      </w:r>
      <w:r w:rsidRPr="00FF63FD">
        <w:rPr>
          <w:rFonts w:ascii="Times New Roman" w:hAnsi="Times New Roman" w:cs="Times New Roman"/>
          <w:sz w:val="24"/>
          <w:szCs w:val="24"/>
        </w:rPr>
        <w:t xml:space="preserve"> выгоду/преимуществ</w:t>
      </w:r>
      <w:r w:rsidR="008834D8" w:rsidRPr="00FF63FD">
        <w:rPr>
          <w:rFonts w:ascii="Times New Roman" w:hAnsi="Times New Roman" w:cs="Times New Roman"/>
          <w:sz w:val="24"/>
          <w:szCs w:val="24"/>
        </w:rPr>
        <w:t>о</w:t>
      </w:r>
      <w:r w:rsidRPr="00FF63FD">
        <w:rPr>
          <w:rFonts w:ascii="Times New Roman" w:hAnsi="Times New Roman" w:cs="Times New Roman"/>
          <w:sz w:val="24"/>
          <w:szCs w:val="24"/>
        </w:rPr>
        <w:t xml:space="preserve"> с целью повлиять на исполнение </w:t>
      </w:r>
      <w:r w:rsidR="00CE25CB" w:rsidRPr="00FF63FD">
        <w:rPr>
          <w:rFonts w:ascii="Times New Roman" w:hAnsi="Times New Roman" w:cs="Times New Roman"/>
          <w:sz w:val="24"/>
          <w:szCs w:val="24"/>
        </w:rPr>
        <w:t>ими</w:t>
      </w:r>
      <w:r w:rsidRPr="00FF63FD">
        <w:rPr>
          <w:rFonts w:ascii="Times New Roman" w:hAnsi="Times New Roman" w:cs="Times New Roman"/>
          <w:sz w:val="24"/>
          <w:szCs w:val="24"/>
        </w:rPr>
        <w:t xml:space="preserve"> </w:t>
      </w:r>
      <w:r w:rsidR="00E55F6C" w:rsidRPr="00FF63FD">
        <w:rPr>
          <w:rFonts w:ascii="Times New Roman" w:hAnsi="Times New Roman" w:cs="Times New Roman"/>
          <w:sz w:val="24"/>
          <w:szCs w:val="24"/>
        </w:rPr>
        <w:t xml:space="preserve">служебных </w:t>
      </w:r>
      <w:r w:rsidRPr="00FF63FD">
        <w:rPr>
          <w:rFonts w:ascii="Times New Roman" w:hAnsi="Times New Roman" w:cs="Times New Roman"/>
          <w:sz w:val="24"/>
          <w:szCs w:val="24"/>
        </w:rPr>
        <w:t>обязанностей, чтобы получить/удержать бизнес</w:t>
      </w:r>
      <w:r w:rsidR="008834D8" w:rsidRPr="00FF63FD">
        <w:rPr>
          <w:rFonts w:ascii="Times New Roman" w:hAnsi="Times New Roman" w:cs="Times New Roman"/>
          <w:sz w:val="24"/>
          <w:szCs w:val="24"/>
        </w:rPr>
        <w:t>,</w:t>
      </w:r>
      <w:r w:rsidRPr="00FF63FD">
        <w:rPr>
          <w:rFonts w:ascii="Times New Roman" w:hAnsi="Times New Roman" w:cs="Times New Roman"/>
          <w:sz w:val="24"/>
          <w:szCs w:val="24"/>
        </w:rPr>
        <w:t xml:space="preserve"> обеспечить конкурентные или иные преимущества для </w:t>
      </w:r>
      <w:r w:rsidR="00084172" w:rsidRPr="00070205">
        <w:rPr>
          <w:rFonts w:ascii="Times New Roman" w:hAnsi="Times New Roman" w:cs="Times New Roman"/>
          <w:sz w:val="24"/>
          <w:szCs w:val="24"/>
        </w:rPr>
        <w:t>Общества</w:t>
      </w:r>
      <w:r w:rsidR="00084172" w:rsidRPr="00FF63FD">
        <w:rPr>
          <w:rFonts w:ascii="Times New Roman" w:hAnsi="Times New Roman" w:cs="Times New Roman"/>
          <w:sz w:val="24"/>
          <w:szCs w:val="24"/>
        </w:rPr>
        <w:t xml:space="preserve"> </w:t>
      </w:r>
      <w:r w:rsidR="008834D8" w:rsidRPr="00FF63FD">
        <w:rPr>
          <w:rFonts w:ascii="Times New Roman" w:hAnsi="Times New Roman" w:cs="Times New Roman"/>
          <w:sz w:val="24"/>
          <w:szCs w:val="24"/>
        </w:rPr>
        <w:t>или нарушить порядки и процедуры, установленные законодательством Российской Федерации</w:t>
      </w:r>
      <w:r w:rsidRPr="00FF63FD">
        <w:rPr>
          <w:rFonts w:ascii="Times New Roman" w:hAnsi="Times New Roman" w:cs="Times New Roman"/>
          <w:sz w:val="24"/>
          <w:szCs w:val="24"/>
        </w:rPr>
        <w:t>;</w:t>
      </w:r>
    </w:p>
    <w:p w14:paraId="6C031C5C" w14:textId="12691BF2" w:rsidR="00DC44B0" w:rsidRPr="00FF63FD" w:rsidRDefault="00DC44B0" w:rsidP="00FF63FD">
      <w:pPr>
        <w:pStyle w:val="HTML"/>
        <w:numPr>
          <w:ilvl w:val="0"/>
          <w:numId w:val="11"/>
        </w:numPr>
        <w:jc w:val="both"/>
        <w:rPr>
          <w:rFonts w:ascii="Times New Roman" w:hAnsi="Times New Roman" w:cs="Times New Roman"/>
          <w:sz w:val="24"/>
          <w:szCs w:val="24"/>
        </w:rPr>
      </w:pPr>
      <w:r w:rsidRPr="00FF63FD">
        <w:rPr>
          <w:rFonts w:ascii="Times New Roman" w:hAnsi="Times New Roman" w:cs="Times New Roman"/>
          <w:sz w:val="24"/>
          <w:szCs w:val="24"/>
        </w:rPr>
        <w:t xml:space="preserve">использование членами органов управления, </w:t>
      </w:r>
      <w:r w:rsidRPr="00070205">
        <w:rPr>
          <w:rFonts w:ascii="Times New Roman" w:hAnsi="Times New Roman" w:cs="Times New Roman"/>
          <w:sz w:val="24"/>
          <w:szCs w:val="24"/>
        </w:rPr>
        <w:t xml:space="preserve">работниками </w:t>
      </w:r>
      <w:r w:rsidR="00084172" w:rsidRPr="00070205">
        <w:rPr>
          <w:rFonts w:ascii="Times New Roman" w:hAnsi="Times New Roman" w:cs="Times New Roman"/>
          <w:sz w:val="24"/>
          <w:szCs w:val="24"/>
        </w:rPr>
        <w:t xml:space="preserve">Общества </w:t>
      </w:r>
      <w:r w:rsidRPr="00070205">
        <w:rPr>
          <w:rFonts w:ascii="Times New Roman" w:hAnsi="Times New Roman" w:cs="Times New Roman"/>
          <w:sz w:val="24"/>
          <w:szCs w:val="24"/>
        </w:rPr>
        <w:t>для себя или в пользу третьих лиц возможностей, связанных с</w:t>
      </w:r>
      <w:r w:rsidR="0085383C" w:rsidRPr="00070205">
        <w:rPr>
          <w:rFonts w:ascii="Times New Roman" w:hAnsi="Times New Roman" w:cs="Times New Roman"/>
          <w:sz w:val="24"/>
          <w:szCs w:val="24"/>
        </w:rPr>
        <w:t xml:space="preserve"> должностным</w:t>
      </w:r>
      <w:r w:rsidRPr="00070205">
        <w:rPr>
          <w:rFonts w:ascii="Times New Roman" w:hAnsi="Times New Roman" w:cs="Times New Roman"/>
          <w:sz w:val="24"/>
          <w:szCs w:val="24"/>
        </w:rPr>
        <w:t xml:space="preserve"> положением и/или полномочиями, для получения финансов</w:t>
      </w:r>
      <w:r w:rsidR="0085383C" w:rsidRPr="00070205">
        <w:rPr>
          <w:rFonts w:ascii="Times New Roman" w:hAnsi="Times New Roman" w:cs="Times New Roman"/>
          <w:sz w:val="24"/>
          <w:szCs w:val="24"/>
        </w:rPr>
        <w:t>ой</w:t>
      </w:r>
      <w:r w:rsidRPr="00070205">
        <w:rPr>
          <w:rFonts w:ascii="Times New Roman" w:hAnsi="Times New Roman" w:cs="Times New Roman"/>
          <w:sz w:val="24"/>
          <w:szCs w:val="24"/>
        </w:rPr>
        <w:t xml:space="preserve"> или ин</w:t>
      </w:r>
      <w:r w:rsidR="0085383C" w:rsidRPr="00070205">
        <w:rPr>
          <w:rFonts w:ascii="Times New Roman" w:hAnsi="Times New Roman" w:cs="Times New Roman"/>
          <w:sz w:val="24"/>
          <w:szCs w:val="24"/>
        </w:rPr>
        <w:t>ой</w:t>
      </w:r>
      <w:r w:rsidRPr="00070205">
        <w:rPr>
          <w:rFonts w:ascii="Times New Roman" w:hAnsi="Times New Roman" w:cs="Times New Roman"/>
          <w:sz w:val="24"/>
          <w:szCs w:val="24"/>
        </w:rPr>
        <w:t xml:space="preserve"> выгод</w:t>
      </w:r>
      <w:r w:rsidR="0085383C" w:rsidRPr="00070205">
        <w:rPr>
          <w:rFonts w:ascii="Times New Roman" w:hAnsi="Times New Roman" w:cs="Times New Roman"/>
          <w:sz w:val="24"/>
          <w:szCs w:val="24"/>
        </w:rPr>
        <w:t>ы</w:t>
      </w:r>
      <w:r w:rsidRPr="00070205">
        <w:rPr>
          <w:rFonts w:ascii="Times New Roman" w:hAnsi="Times New Roman" w:cs="Times New Roman"/>
          <w:sz w:val="24"/>
          <w:szCs w:val="24"/>
        </w:rPr>
        <w:t>/преимуществ</w:t>
      </w:r>
      <w:r w:rsidR="0085383C" w:rsidRPr="00070205">
        <w:rPr>
          <w:rFonts w:ascii="Times New Roman" w:hAnsi="Times New Roman" w:cs="Times New Roman"/>
          <w:sz w:val="24"/>
          <w:szCs w:val="24"/>
        </w:rPr>
        <w:t>а</w:t>
      </w:r>
      <w:r w:rsidRPr="00070205">
        <w:rPr>
          <w:rFonts w:ascii="Times New Roman" w:hAnsi="Times New Roman" w:cs="Times New Roman"/>
          <w:sz w:val="24"/>
          <w:szCs w:val="24"/>
        </w:rPr>
        <w:t>, не предусмотренн</w:t>
      </w:r>
      <w:r w:rsidR="0085383C" w:rsidRPr="00070205">
        <w:rPr>
          <w:rFonts w:ascii="Times New Roman" w:hAnsi="Times New Roman" w:cs="Times New Roman"/>
          <w:sz w:val="24"/>
          <w:szCs w:val="24"/>
        </w:rPr>
        <w:t>ой</w:t>
      </w:r>
      <w:r w:rsidRPr="00070205">
        <w:rPr>
          <w:rFonts w:ascii="Times New Roman" w:hAnsi="Times New Roman" w:cs="Times New Roman"/>
          <w:sz w:val="24"/>
          <w:szCs w:val="24"/>
        </w:rPr>
        <w:t xml:space="preserve"> законодательством Российской Федерации и/или ВНД </w:t>
      </w:r>
      <w:r w:rsidR="00084172" w:rsidRPr="00070205">
        <w:rPr>
          <w:rFonts w:ascii="Times New Roman" w:hAnsi="Times New Roman" w:cs="Times New Roman"/>
          <w:sz w:val="24"/>
          <w:szCs w:val="24"/>
        </w:rPr>
        <w:t>Общества</w:t>
      </w:r>
      <w:r w:rsidRPr="00070205">
        <w:rPr>
          <w:rFonts w:ascii="Times New Roman" w:hAnsi="Times New Roman" w:cs="Times New Roman"/>
          <w:sz w:val="24"/>
          <w:szCs w:val="24"/>
        </w:rPr>
        <w:t>;</w:t>
      </w:r>
    </w:p>
    <w:p w14:paraId="4E63E404" w14:textId="78A0CD73" w:rsidR="00DC44B0" w:rsidRPr="00070205" w:rsidRDefault="00DC44B0" w:rsidP="00FF63FD">
      <w:pPr>
        <w:pStyle w:val="HTML"/>
        <w:numPr>
          <w:ilvl w:val="0"/>
          <w:numId w:val="11"/>
        </w:numPr>
        <w:jc w:val="both"/>
        <w:rPr>
          <w:rFonts w:ascii="Times New Roman" w:hAnsi="Times New Roman" w:cs="Times New Roman"/>
          <w:sz w:val="24"/>
          <w:szCs w:val="24"/>
        </w:rPr>
      </w:pPr>
      <w:r w:rsidRPr="00070205">
        <w:rPr>
          <w:rFonts w:ascii="Times New Roman" w:hAnsi="Times New Roman" w:cs="Times New Roman"/>
          <w:sz w:val="24"/>
          <w:szCs w:val="24"/>
        </w:rPr>
        <w:t xml:space="preserve">иное незаконное использование своего должностного положения вопреки законным интересам </w:t>
      </w:r>
      <w:r w:rsidR="00084172" w:rsidRPr="00070205">
        <w:rPr>
          <w:rFonts w:ascii="Times New Roman" w:hAnsi="Times New Roman" w:cs="Times New Roman"/>
          <w:sz w:val="24"/>
          <w:szCs w:val="24"/>
        </w:rPr>
        <w:t>Общества</w:t>
      </w:r>
      <w:r w:rsidRPr="00070205">
        <w:rPr>
          <w:rFonts w:ascii="Times New Roman" w:hAnsi="Times New Roman" w:cs="Times New Roman"/>
          <w:sz w:val="24"/>
          <w:szCs w:val="24"/>
        </w:rPr>
        <w:t>, государства в целях получения финансовой либо иной выгоды/преимуществ</w:t>
      </w:r>
      <w:r w:rsidR="00501909" w:rsidRPr="00070205">
        <w:rPr>
          <w:rFonts w:ascii="Times New Roman" w:hAnsi="Times New Roman" w:cs="Times New Roman"/>
          <w:sz w:val="24"/>
          <w:szCs w:val="24"/>
        </w:rPr>
        <w:t>а</w:t>
      </w:r>
      <w:r w:rsidRPr="00070205">
        <w:rPr>
          <w:rFonts w:ascii="Times New Roman" w:hAnsi="Times New Roman" w:cs="Times New Roman"/>
          <w:sz w:val="24"/>
          <w:szCs w:val="24"/>
        </w:rPr>
        <w:t>.</w:t>
      </w:r>
    </w:p>
    <w:p w14:paraId="692F4B30" w14:textId="4BB4F827" w:rsidR="00DC44B0" w:rsidRPr="00BE2741" w:rsidRDefault="00DC44B0" w:rsidP="00D36794">
      <w:pPr>
        <w:pStyle w:val="2f"/>
        <w:numPr>
          <w:ilvl w:val="1"/>
          <w:numId w:val="12"/>
        </w:numPr>
        <w:tabs>
          <w:tab w:val="clear" w:pos="1200"/>
          <w:tab w:val="left" w:pos="0"/>
        </w:tabs>
        <w:ind w:left="0" w:firstLine="709"/>
      </w:pPr>
      <w:r w:rsidRPr="00070205">
        <w:t xml:space="preserve">Работникам </w:t>
      </w:r>
      <w:r w:rsidR="004315BF" w:rsidRPr="00070205">
        <w:t xml:space="preserve">Общества </w:t>
      </w:r>
      <w:r w:rsidRPr="00BE2741">
        <w:t>запрещено совершать любые действия, указанные в п</w:t>
      </w:r>
      <w:r w:rsidR="00885884">
        <w:t>.</w:t>
      </w:r>
      <w:r w:rsidRPr="00BE2741">
        <w:t xml:space="preserve"> 3.2 Политики.</w:t>
      </w:r>
    </w:p>
    <w:p w14:paraId="56645331" w14:textId="77777777" w:rsidR="00DC44B0" w:rsidRPr="00BE2741" w:rsidRDefault="00DC44B0" w:rsidP="00DA44B1">
      <w:pPr>
        <w:pStyle w:val="17"/>
        <w:numPr>
          <w:ilvl w:val="0"/>
          <w:numId w:val="10"/>
        </w:numPr>
        <w:spacing w:before="120" w:after="120" w:line="240" w:lineRule="auto"/>
        <w:jc w:val="both"/>
        <w:rPr>
          <w:color w:val="auto"/>
          <w:sz w:val="28"/>
          <w:szCs w:val="28"/>
        </w:rPr>
      </w:pPr>
      <w:bookmarkStart w:id="48" w:name="_Toc83384308"/>
      <w:bookmarkStart w:id="49" w:name="_Toc512588543"/>
      <w:bookmarkStart w:id="50" w:name="_Toc105083748"/>
      <w:bookmarkEnd w:id="48"/>
      <w:r w:rsidRPr="00BE2741">
        <w:rPr>
          <w:color w:val="auto"/>
          <w:sz w:val="28"/>
          <w:szCs w:val="28"/>
        </w:rPr>
        <w:t>Основные меры и направления</w:t>
      </w:r>
      <w:bookmarkEnd w:id="49"/>
      <w:r w:rsidR="00E53FD8">
        <w:rPr>
          <w:color w:val="auto"/>
          <w:sz w:val="28"/>
          <w:szCs w:val="28"/>
        </w:rPr>
        <w:t xml:space="preserve"> системы противодействия коррупции</w:t>
      </w:r>
      <w:bookmarkEnd w:id="50"/>
    </w:p>
    <w:p w14:paraId="61D86813" w14:textId="406FC97E" w:rsidR="00DC44B0" w:rsidRPr="00BE2741" w:rsidRDefault="00DC44B0" w:rsidP="00DC44B0">
      <w:pPr>
        <w:pStyle w:val="2f"/>
        <w:tabs>
          <w:tab w:val="clear" w:pos="1200"/>
          <w:tab w:val="left" w:pos="0"/>
          <w:tab w:val="left" w:pos="709"/>
        </w:tabs>
      </w:pPr>
      <w:r w:rsidRPr="00BE2741">
        <w:tab/>
      </w:r>
      <w:r w:rsidR="00484CAE">
        <w:t xml:space="preserve">В </w:t>
      </w:r>
      <w:r w:rsidR="004315BF">
        <w:t xml:space="preserve">Обществе </w:t>
      </w:r>
      <w:r w:rsidR="00484CAE">
        <w:t>действует система противодействия коррупции</w:t>
      </w:r>
      <w:r w:rsidR="000B466E">
        <w:t xml:space="preserve">, которая </w:t>
      </w:r>
      <w:r w:rsidRPr="00BE2741">
        <w:t xml:space="preserve">выражается в деятельности органов управления, работников </w:t>
      </w:r>
      <w:r w:rsidR="004315BF">
        <w:t>Общества</w:t>
      </w:r>
      <w:r w:rsidR="004315BF" w:rsidRPr="00BE2741">
        <w:t xml:space="preserve"> </w:t>
      </w:r>
      <w:r w:rsidRPr="00BE2741">
        <w:t xml:space="preserve">в пределах своих полномочий по: </w:t>
      </w:r>
    </w:p>
    <w:p w14:paraId="461D829C" w14:textId="77777777" w:rsidR="00DC44B0" w:rsidRPr="00BE2741" w:rsidRDefault="00DC44B0" w:rsidP="00D36794">
      <w:pPr>
        <w:pStyle w:val="2f"/>
        <w:numPr>
          <w:ilvl w:val="0"/>
          <w:numId w:val="18"/>
        </w:numPr>
        <w:tabs>
          <w:tab w:val="left" w:pos="0"/>
        </w:tabs>
      </w:pPr>
      <w:r w:rsidRPr="00BE2741">
        <w:t xml:space="preserve">формированию </w:t>
      </w:r>
      <w:r w:rsidR="00E62406" w:rsidRPr="00BB4D1D">
        <w:t xml:space="preserve">у работников </w:t>
      </w:r>
      <w:r w:rsidRPr="00BE2741">
        <w:t>нетерпимости к коррупци</w:t>
      </w:r>
      <w:r w:rsidR="00E62406">
        <w:t>и</w:t>
      </w:r>
      <w:r w:rsidRPr="00BE2741">
        <w:t xml:space="preserve"> в люб</w:t>
      </w:r>
      <w:r w:rsidR="00E62406">
        <w:t>ых</w:t>
      </w:r>
      <w:r w:rsidRPr="00BE2741">
        <w:t xml:space="preserve"> </w:t>
      </w:r>
      <w:r w:rsidR="00E62406">
        <w:t>её</w:t>
      </w:r>
      <w:r w:rsidRPr="00BE2741">
        <w:t xml:space="preserve"> форм</w:t>
      </w:r>
      <w:r w:rsidR="00E62406">
        <w:t>ах</w:t>
      </w:r>
      <w:r w:rsidR="00E62406" w:rsidRPr="00E62406">
        <w:t xml:space="preserve"> </w:t>
      </w:r>
      <w:r w:rsidR="00E62406" w:rsidRPr="00BB4D1D">
        <w:t>и проявлениях (принцип нулевой толерантности)</w:t>
      </w:r>
      <w:r w:rsidRPr="00BE2741">
        <w:t>;</w:t>
      </w:r>
    </w:p>
    <w:p w14:paraId="75286F1D" w14:textId="77777777" w:rsidR="00DC44B0" w:rsidRPr="00BE2741" w:rsidRDefault="00DC44B0" w:rsidP="00D36794">
      <w:pPr>
        <w:pStyle w:val="2f"/>
        <w:numPr>
          <w:ilvl w:val="0"/>
          <w:numId w:val="18"/>
        </w:numPr>
        <w:tabs>
          <w:tab w:val="left" w:pos="0"/>
        </w:tabs>
      </w:pPr>
      <w:r w:rsidRPr="00BE2741">
        <w:t>формированию корпоративной и социальной ответственности в области противодействия коррупции;</w:t>
      </w:r>
    </w:p>
    <w:p w14:paraId="2B3BA093" w14:textId="77777777" w:rsidR="00DC44B0" w:rsidRPr="00BE2741" w:rsidRDefault="00DC44B0" w:rsidP="00D36794">
      <w:pPr>
        <w:pStyle w:val="2f"/>
        <w:numPr>
          <w:ilvl w:val="0"/>
          <w:numId w:val="18"/>
        </w:numPr>
        <w:tabs>
          <w:tab w:val="left" w:pos="0"/>
        </w:tabs>
      </w:pPr>
      <w:r w:rsidRPr="00BE2741">
        <w:t>профилактике коррупционных правонарушений;</w:t>
      </w:r>
    </w:p>
    <w:p w14:paraId="298BF6C1" w14:textId="77777777" w:rsidR="00DC44B0" w:rsidRPr="00BE2741" w:rsidRDefault="00DC44B0" w:rsidP="00D36794">
      <w:pPr>
        <w:pStyle w:val="2f"/>
        <w:numPr>
          <w:ilvl w:val="0"/>
          <w:numId w:val="18"/>
        </w:numPr>
        <w:tabs>
          <w:tab w:val="left" w:pos="0"/>
        </w:tabs>
      </w:pPr>
      <w:r w:rsidRPr="00BE2741">
        <w:t>минимизации и/или ликвидации последствий коррупционных правонарушений;</w:t>
      </w:r>
    </w:p>
    <w:p w14:paraId="79860B4C" w14:textId="2E8A1700" w:rsidR="00DC44B0" w:rsidRPr="00BE2741" w:rsidRDefault="00277724" w:rsidP="00D36794">
      <w:pPr>
        <w:pStyle w:val="2f"/>
        <w:numPr>
          <w:ilvl w:val="0"/>
          <w:numId w:val="18"/>
        </w:numPr>
        <w:tabs>
          <w:tab w:val="left" w:pos="0"/>
        </w:tabs>
      </w:pPr>
      <w:r>
        <w:t>обеспечени</w:t>
      </w:r>
      <w:r w:rsidR="00CE25CD">
        <w:t>ю</w:t>
      </w:r>
      <w:r>
        <w:t xml:space="preserve"> </w:t>
      </w:r>
      <w:r w:rsidR="00DC44B0" w:rsidRPr="00BE2741">
        <w:t>привлечени</w:t>
      </w:r>
      <w:r>
        <w:t>я</w:t>
      </w:r>
      <w:r w:rsidR="00DC44B0" w:rsidRPr="00BE2741">
        <w:t xml:space="preserve"> к ответственности лиц, </w:t>
      </w:r>
      <w:r w:rsidR="00DD5003">
        <w:t>соверш</w:t>
      </w:r>
      <w:r w:rsidR="00DC44B0" w:rsidRPr="00BE2741">
        <w:t>ивших коррупционные правонарушения.</w:t>
      </w:r>
    </w:p>
    <w:p w14:paraId="266C63DD" w14:textId="3313746B" w:rsidR="00DC44B0" w:rsidRPr="00BE2741" w:rsidRDefault="00DC44B0" w:rsidP="00DC44B0">
      <w:pPr>
        <w:pStyle w:val="2f"/>
        <w:tabs>
          <w:tab w:val="clear" w:pos="1200"/>
          <w:tab w:val="left" w:pos="0"/>
        </w:tabs>
      </w:pPr>
      <w:r w:rsidRPr="00BE2741">
        <w:tab/>
        <w:t xml:space="preserve">Для эффективного выявления, оценки и минимизации рисков совершения коррупционных действий в </w:t>
      </w:r>
      <w:r w:rsidR="003A05D5">
        <w:t xml:space="preserve">Обществе </w:t>
      </w:r>
      <w:r w:rsidRPr="00BE2741">
        <w:t xml:space="preserve">применяются следующие основные </w:t>
      </w:r>
      <w:r w:rsidR="00F90243">
        <w:t>меры</w:t>
      </w:r>
      <w:r w:rsidRPr="00BE2741">
        <w:t>:</w:t>
      </w:r>
    </w:p>
    <w:p w14:paraId="56EE5C86" w14:textId="2825955C" w:rsidR="00A068EE" w:rsidRPr="00BE2741" w:rsidRDefault="00A068EE" w:rsidP="00A068EE">
      <w:pPr>
        <w:pStyle w:val="2f"/>
        <w:numPr>
          <w:ilvl w:val="0"/>
          <w:numId w:val="11"/>
        </w:numPr>
        <w:tabs>
          <w:tab w:val="clear" w:pos="1200"/>
          <w:tab w:val="left" w:pos="992"/>
        </w:tabs>
      </w:pPr>
      <w:r w:rsidRPr="00BE2741">
        <w:t xml:space="preserve">доведение </w:t>
      </w:r>
      <w:r>
        <w:t>положений</w:t>
      </w:r>
      <w:r w:rsidRPr="00BE2741">
        <w:t xml:space="preserve"> Политики</w:t>
      </w:r>
      <w:r w:rsidR="003A05D5">
        <w:t xml:space="preserve"> </w:t>
      </w:r>
      <w:r w:rsidRPr="00BE2741">
        <w:t>до всех работников</w:t>
      </w:r>
      <w:r w:rsidR="009B05F5">
        <w:t xml:space="preserve"> </w:t>
      </w:r>
      <w:r w:rsidR="003A05D5">
        <w:t>Общества</w:t>
      </w:r>
      <w:r w:rsidRPr="00BE2741">
        <w:t>;</w:t>
      </w:r>
    </w:p>
    <w:p w14:paraId="11607665" w14:textId="2752A235" w:rsidR="00A068EE" w:rsidRPr="00BE2741" w:rsidRDefault="00A068EE" w:rsidP="00A068EE">
      <w:pPr>
        <w:pStyle w:val="2f"/>
        <w:numPr>
          <w:ilvl w:val="0"/>
          <w:numId w:val="11"/>
        </w:numPr>
        <w:tabs>
          <w:tab w:val="clear" w:pos="1200"/>
          <w:tab w:val="left" w:pos="992"/>
        </w:tabs>
      </w:pPr>
      <w:r w:rsidRPr="00BE2741">
        <w:t xml:space="preserve">проведение обязательного обучения с последующим тестированием работников на знание и понимание основных </w:t>
      </w:r>
      <w:r>
        <w:t>положений</w:t>
      </w:r>
      <w:r w:rsidRPr="00BE2741">
        <w:t xml:space="preserve"> Политики;</w:t>
      </w:r>
    </w:p>
    <w:p w14:paraId="3CAAC1E1" w14:textId="2B2E1D71" w:rsidR="00A068EE" w:rsidRPr="00BE2741" w:rsidRDefault="00A068EE" w:rsidP="00A068EE">
      <w:pPr>
        <w:pStyle w:val="2f"/>
        <w:numPr>
          <w:ilvl w:val="0"/>
          <w:numId w:val="11"/>
        </w:numPr>
        <w:tabs>
          <w:tab w:val="clear" w:pos="1200"/>
          <w:tab w:val="left" w:pos="992"/>
        </w:tabs>
      </w:pPr>
      <w:r w:rsidRPr="00BE2741">
        <w:t xml:space="preserve">привлечение к </w:t>
      </w:r>
      <w:r w:rsidR="00277724">
        <w:t xml:space="preserve">дисциплинарной </w:t>
      </w:r>
      <w:r w:rsidRPr="00BE2741">
        <w:t>ответственности лиц, совершивших коррупционные правонарушения</w:t>
      </w:r>
      <w:r>
        <w:t>;</w:t>
      </w:r>
    </w:p>
    <w:p w14:paraId="164A73A1" w14:textId="422756F9" w:rsidR="006B3BF1" w:rsidRPr="00070205" w:rsidRDefault="00B224B1" w:rsidP="00D36794">
      <w:pPr>
        <w:pStyle w:val="HTML"/>
        <w:numPr>
          <w:ilvl w:val="0"/>
          <w:numId w:val="11"/>
        </w:numPr>
        <w:jc w:val="both"/>
        <w:rPr>
          <w:rFonts w:ascii="Times New Roman" w:hAnsi="Times New Roman" w:cs="Times New Roman"/>
          <w:sz w:val="24"/>
          <w:szCs w:val="24"/>
        </w:rPr>
      </w:pPr>
      <w:r w:rsidRPr="00070205">
        <w:rPr>
          <w:rFonts w:ascii="Times New Roman" w:hAnsi="Times New Roman" w:cs="Times New Roman"/>
          <w:sz w:val="24"/>
          <w:szCs w:val="24"/>
        </w:rPr>
        <w:lastRenderedPageBreak/>
        <w:t xml:space="preserve">проведение оценки коррупционных рисков, в том числе путем </w:t>
      </w:r>
      <w:r w:rsidR="00A5727B" w:rsidRPr="00070205">
        <w:rPr>
          <w:rFonts w:ascii="Times New Roman" w:hAnsi="Times New Roman" w:cs="Times New Roman"/>
          <w:sz w:val="24"/>
          <w:szCs w:val="24"/>
        </w:rPr>
        <w:t>выявлени</w:t>
      </w:r>
      <w:r w:rsidRPr="00070205">
        <w:rPr>
          <w:rFonts w:ascii="Times New Roman" w:hAnsi="Times New Roman" w:cs="Times New Roman"/>
          <w:sz w:val="24"/>
          <w:szCs w:val="24"/>
        </w:rPr>
        <w:t>я</w:t>
      </w:r>
      <w:r w:rsidR="00A5727B" w:rsidRPr="00070205">
        <w:rPr>
          <w:rFonts w:ascii="Times New Roman" w:hAnsi="Times New Roman" w:cs="Times New Roman"/>
          <w:sz w:val="24"/>
          <w:szCs w:val="24"/>
        </w:rPr>
        <w:t xml:space="preserve"> областей, видов</w:t>
      </w:r>
      <w:r w:rsidR="006B3BF1" w:rsidRPr="00070205">
        <w:rPr>
          <w:rFonts w:ascii="Times New Roman" w:hAnsi="Times New Roman" w:cs="Times New Roman"/>
          <w:sz w:val="24"/>
          <w:szCs w:val="24"/>
        </w:rPr>
        <w:t xml:space="preserve"> деятельности </w:t>
      </w:r>
      <w:r w:rsidR="00A5727B" w:rsidRPr="00070205">
        <w:rPr>
          <w:rFonts w:ascii="Times New Roman" w:hAnsi="Times New Roman" w:cs="Times New Roman"/>
          <w:sz w:val="24"/>
          <w:szCs w:val="24"/>
        </w:rPr>
        <w:t xml:space="preserve">и бизнес-процессов </w:t>
      </w:r>
      <w:r w:rsidR="003A05D5" w:rsidRPr="00070205">
        <w:rPr>
          <w:rFonts w:ascii="Times New Roman" w:hAnsi="Times New Roman" w:cs="Times New Roman"/>
          <w:sz w:val="24"/>
          <w:szCs w:val="24"/>
        </w:rPr>
        <w:t>Общества</w:t>
      </w:r>
      <w:r w:rsidR="006B3BF1" w:rsidRPr="00070205">
        <w:rPr>
          <w:rFonts w:ascii="Times New Roman" w:hAnsi="Times New Roman" w:cs="Times New Roman"/>
          <w:sz w:val="24"/>
          <w:szCs w:val="24"/>
        </w:rPr>
        <w:t>, наиболее подверженных таким рискам, и разработка соответствующих антикоррупционных мер;</w:t>
      </w:r>
    </w:p>
    <w:p w14:paraId="4142AD8C" w14:textId="7A40758E" w:rsidR="00795EB0" w:rsidRPr="00070205" w:rsidRDefault="00795EB0" w:rsidP="00D36794">
      <w:pPr>
        <w:pStyle w:val="2f"/>
        <w:numPr>
          <w:ilvl w:val="0"/>
          <w:numId w:val="11"/>
        </w:numPr>
        <w:tabs>
          <w:tab w:val="clear" w:pos="1200"/>
          <w:tab w:val="left" w:pos="992"/>
        </w:tabs>
      </w:pPr>
      <w:r w:rsidRPr="00070205">
        <w:t xml:space="preserve">проверка экономической обоснованности проектов, сделок и операций в областях, видах деятельности и бизнес-процессах </w:t>
      </w:r>
      <w:r w:rsidR="003A05D5" w:rsidRPr="00070205">
        <w:t>Общества</w:t>
      </w:r>
      <w:r w:rsidRPr="00070205">
        <w:t>, наиболее подверженных коррупционным рискам;</w:t>
      </w:r>
    </w:p>
    <w:p w14:paraId="3608A755" w14:textId="15EAC665" w:rsidR="00A068EE" w:rsidRPr="00070205" w:rsidRDefault="00A068EE" w:rsidP="00A068EE">
      <w:pPr>
        <w:pStyle w:val="2f"/>
        <w:numPr>
          <w:ilvl w:val="0"/>
          <w:numId w:val="11"/>
        </w:numPr>
        <w:tabs>
          <w:tab w:val="clear" w:pos="1200"/>
          <w:tab w:val="left" w:pos="992"/>
        </w:tabs>
      </w:pPr>
      <w:r w:rsidRPr="00070205">
        <w:t xml:space="preserve">ведение полного и достоверного учета и документирование всех платежей, совершаемых </w:t>
      </w:r>
      <w:r w:rsidR="004E3EBF" w:rsidRPr="00070205">
        <w:t>Обществом</w:t>
      </w:r>
      <w:r w:rsidRPr="00070205">
        <w:t>;</w:t>
      </w:r>
    </w:p>
    <w:p w14:paraId="050828B2" w14:textId="141D4687" w:rsidR="00DA49E5" w:rsidRPr="00BE2741" w:rsidRDefault="00DA49E5" w:rsidP="00D36794">
      <w:pPr>
        <w:pStyle w:val="2f"/>
        <w:numPr>
          <w:ilvl w:val="0"/>
          <w:numId w:val="11"/>
        </w:numPr>
        <w:tabs>
          <w:tab w:val="clear" w:pos="1200"/>
          <w:tab w:val="left" w:pos="992"/>
        </w:tabs>
      </w:pPr>
      <w:r w:rsidRPr="00BE2741">
        <w:t xml:space="preserve">проведение антикоррупционной экспертизы </w:t>
      </w:r>
      <w:r>
        <w:t xml:space="preserve">ВНД </w:t>
      </w:r>
      <w:r w:rsidRPr="00BE2741">
        <w:t xml:space="preserve">и организационно-распорядительных документов </w:t>
      </w:r>
      <w:r w:rsidR="008C09B7">
        <w:t xml:space="preserve">(далее – ОРД) </w:t>
      </w:r>
      <w:r w:rsidR="004E3EBF">
        <w:t>Общества</w:t>
      </w:r>
      <w:r w:rsidR="004E3EBF" w:rsidRPr="00BE2741" w:rsidDel="004E3EBF">
        <w:t xml:space="preserve"> </w:t>
      </w:r>
      <w:r w:rsidRPr="00BE2741">
        <w:t>и планируемых к заключению договоров</w:t>
      </w:r>
      <w:r>
        <w:t>, контрактов</w:t>
      </w:r>
      <w:r w:rsidRPr="00E261D5">
        <w:t xml:space="preserve"> </w:t>
      </w:r>
      <w:r>
        <w:t>и соглашений</w:t>
      </w:r>
      <w:r w:rsidRPr="00BE2741">
        <w:t>;</w:t>
      </w:r>
    </w:p>
    <w:p w14:paraId="3BAA00AC" w14:textId="77777777" w:rsidR="00DC44B0" w:rsidRPr="00BE2741" w:rsidRDefault="00DC44B0" w:rsidP="00D36794">
      <w:pPr>
        <w:pStyle w:val="2f"/>
        <w:numPr>
          <w:ilvl w:val="0"/>
          <w:numId w:val="11"/>
        </w:numPr>
        <w:tabs>
          <w:tab w:val="clear" w:pos="1200"/>
          <w:tab w:val="left" w:pos="992"/>
        </w:tabs>
      </w:pPr>
      <w:r w:rsidRPr="00BE2741">
        <w:t xml:space="preserve">проведение оценки и обработка любой поступающей информации о намерениях </w:t>
      </w:r>
      <w:r w:rsidR="004C1F05" w:rsidRPr="00BE2741">
        <w:t>и фактах</w:t>
      </w:r>
      <w:r w:rsidRPr="00BE2741">
        <w:t xml:space="preserve"> </w:t>
      </w:r>
      <w:r w:rsidR="008D5307">
        <w:t>совершения</w:t>
      </w:r>
      <w:r w:rsidR="008D5307" w:rsidRPr="00BE2741">
        <w:t xml:space="preserve"> </w:t>
      </w:r>
      <w:r w:rsidRPr="00BE2741">
        <w:t xml:space="preserve">коррупционных правонарушений или любых случаях обращения к работникам </w:t>
      </w:r>
      <w:r w:rsidR="00DD5003">
        <w:t>в</w:t>
      </w:r>
      <w:r w:rsidRPr="00BE2741">
        <w:t xml:space="preserve"> цел</w:t>
      </w:r>
      <w:r w:rsidR="00DD5003">
        <w:t>ях</w:t>
      </w:r>
      <w:r w:rsidRPr="00BE2741">
        <w:t xml:space="preserve"> их склонения к совершению коррупционных правонарушений;</w:t>
      </w:r>
    </w:p>
    <w:p w14:paraId="03E8A19A" w14:textId="77777777" w:rsidR="00DC44B0" w:rsidRPr="00BE2741" w:rsidRDefault="00DC44B0" w:rsidP="00D36794">
      <w:pPr>
        <w:pStyle w:val="2f"/>
        <w:numPr>
          <w:ilvl w:val="0"/>
          <w:numId w:val="11"/>
        </w:numPr>
        <w:tabs>
          <w:tab w:val="clear" w:pos="1200"/>
          <w:tab w:val="left" w:pos="992"/>
        </w:tabs>
      </w:pPr>
      <w:r w:rsidRPr="00BE2741">
        <w:t xml:space="preserve">установление правил </w:t>
      </w:r>
      <w:r w:rsidR="00DA49E5">
        <w:t xml:space="preserve">и ограничений по </w:t>
      </w:r>
      <w:r w:rsidRPr="00BE2741">
        <w:t>обращени</w:t>
      </w:r>
      <w:r w:rsidR="00DA49E5">
        <w:t>ю</w:t>
      </w:r>
      <w:r w:rsidRPr="00BE2741">
        <w:t xml:space="preserve"> с подарками</w:t>
      </w:r>
      <w:r w:rsidR="00DA49E5">
        <w:t xml:space="preserve"> и знаками делового гостеприимства, а также в отношении</w:t>
      </w:r>
      <w:r w:rsidRPr="00BE2741">
        <w:t xml:space="preserve"> представительски</w:t>
      </w:r>
      <w:r w:rsidR="00DA49E5">
        <w:t>х</w:t>
      </w:r>
      <w:r w:rsidRPr="00BE2741">
        <w:t xml:space="preserve"> расход</w:t>
      </w:r>
      <w:r w:rsidR="00DA49E5">
        <w:t>ов</w:t>
      </w:r>
      <w:r w:rsidRPr="00BE2741">
        <w:t>;</w:t>
      </w:r>
    </w:p>
    <w:p w14:paraId="0E8C3FA1" w14:textId="77777777" w:rsidR="00DC44B0" w:rsidRPr="006C1C2F" w:rsidRDefault="006215C4" w:rsidP="00D36794">
      <w:pPr>
        <w:pStyle w:val="2f"/>
        <w:numPr>
          <w:ilvl w:val="0"/>
          <w:numId w:val="11"/>
        </w:numPr>
        <w:tabs>
          <w:tab w:val="clear" w:pos="1200"/>
          <w:tab w:val="left" w:pos="992"/>
        </w:tabs>
      </w:pPr>
      <w:r w:rsidRPr="006215C4">
        <w:t>установление принципов раскрытия информации о конфликтах интересов,</w:t>
      </w:r>
      <w:r w:rsidRPr="006C1C2F">
        <w:t xml:space="preserve"> механизмов принятия управленческих решений и норм поведения работников в случаях возникновения конфликта интересов</w:t>
      </w:r>
      <w:r w:rsidR="00DC44B0" w:rsidRPr="006C1C2F">
        <w:t>;</w:t>
      </w:r>
    </w:p>
    <w:p w14:paraId="3571BD2F" w14:textId="764E8B1F" w:rsidR="00A068EE" w:rsidRDefault="00A068EE" w:rsidP="00A068EE">
      <w:pPr>
        <w:pStyle w:val="2f"/>
        <w:numPr>
          <w:ilvl w:val="0"/>
          <w:numId w:val="11"/>
        </w:numPr>
        <w:tabs>
          <w:tab w:val="clear" w:pos="1200"/>
          <w:tab w:val="left" w:pos="992"/>
        </w:tabs>
      </w:pPr>
      <w:r>
        <w:t xml:space="preserve">оценка конфликта интересов, в том числе потенциального, (далее – конфликт интересов) кандидатов </w:t>
      </w:r>
      <w:r w:rsidRPr="00BF5CB3">
        <w:t>при приеме на работу</w:t>
      </w:r>
      <w:r>
        <w:t xml:space="preserve">, а также работников </w:t>
      </w:r>
      <w:r w:rsidR="00671612">
        <w:t>Общества</w:t>
      </w:r>
      <w:r>
        <w:t>;</w:t>
      </w:r>
    </w:p>
    <w:p w14:paraId="677388AB" w14:textId="3C0DBE69" w:rsidR="00A068EE" w:rsidRPr="00BE2741" w:rsidRDefault="00A068EE" w:rsidP="00A068EE">
      <w:pPr>
        <w:pStyle w:val="2f"/>
        <w:numPr>
          <w:ilvl w:val="0"/>
          <w:numId w:val="11"/>
        </w:numPr>
        <w:tabs>
          <w:tab w:val="clear" w:pos="1200"/>
          <w:tab w:val="left" w:pos="992"/>
        </w:tabs>
      </w:pPr>
      <w:r w:rsidRPr="00BE2741">
        <w:t xml:space="preserve">предъявление соответствующих законодательно определенных и/или установленных </w:t>
      </w:r>
      <w:r>
        <w:t xml:space="preserve">ВНД </w:t>
      </w:r>
      <w:r w:rsidR="00671612">
        <w:t>Общества</w:t>
      </w:r>
      <w:r w:rsidR="00671612" w:rsidRPr="00BE2741">
        <w:t xml:space="preserve"> </w:t>
      </w:r>
      <w:r w:rsidRPr="00BE2741">
        <w:t>требований к кандидатам на руководящие должности;</w:t>
      </w:r>
    </w:p>
    <w:p w14:paraId="564EE4BB" w14:textId="0162EF8F" w:rsidR="00DC44B0" w:rsidRDefault="00DC44B0" w:rsidP="00D36794">
      <w:pPr>
        <w:pStyle w:val="2f"/>
        <w:numPr>
          <w:ilvl w:val="0"/>
          <w:numId w:val="11"/>
        </w:numPr>
        <w:tabs>
          <w:tab w:val="clear" w:pos="1200"/>
          <w:tab w:val="left" w:pos="992"/>
        </w:tabs>
      </w:pPr>
      <w:r w:rsidRPr="00BE2741">
        <w:t>установление процедур оценки, анализа и отбора контрагентов</w:t>
      </w:r>
      <w:r w:rsidR="00070205">
        <w:t xml:space="preserve"> </w:t>
      </w:r>
      <w:r w:rsidR="00671612">
        <w:t>Общества</w:t>
      </w:r>
      <w:r w:rsidR="003B3548" w:rsidRPr="00BE2741">
        <w:t>,</w:t>
      </w:r>
      <w:r w:rsidRPr="00BE2741">
        <w:t xml:space="preserve"> а также правил взаимодействия с ними;</w:t>
      </w:r>
    </w:p>
    <w:p w14:paraId="2B4DE2FA" w14:textId="79225103" w:rsidR="00A068EE" w:rsidRPr="00BE2741" w:rsidRDefault="00A068EE" w:rsidP="00A068EE">
      <w:pPr>
        <w:pStyle w:val="2f"/>
        <w:numPr>
          <w:ilvl w:val="0"/>
          <w:numId w:val="11"/>
        </w:numPr>
        <w:tabs>
          <w:tab w:val="clear" w:pos="1200"/>
          <w:tab w:val="left" w:pos="992"/>
        </w:tabs>
      </w:pPr>
      <w:r w:rsidRPr="00BE2741">
        <w:t xml:space="preserve">открытость и публичность деятельности </w:t>
      </w:r>
      <w:r w:rsidR="00671612">
        <w:t>Общества</w:t>
      </w:r>
      <w:r w:rsidR="00671612" w:rsidRPr="00BE2741">
        <w:t xml:space="preserve"> </w:t>
      </w:r>
      <w:r w:rsidRPr="00BE2741">
        <w:t>(с учетом ограничений, связанных с распространением конфиденциальной информации)</w:t>
      </w:r>
      <w:r>
        <w:t>.</w:t>
      </w:r>
    </w:p>
    <w:p w14:paraId="67ECBEFB" w14:textId="009DE01A" w:rsidR="00DC44B0" w:rsidRPr="00BE2741" w:rsidRDefault="00DC44B0" w:rsidP="00DC44B0">
      <w:pPr>
        <w:pStyle w:val="2f"/>
        <w:tabs>
          <w:tab w:val="clear" w:pos="1200"/>
          <w:tab w:val="left" w:pos="0"/>
        </w:tabs>
      </w:pPr>
      <w:r w:rsidRPr="00BE2741">
        <w:tab/>
      </w:r>
      <w:r w:rsidR="00292978">
        <w:t xml:space="preserve">Руководство </w:t>
      </w:r>
      <w:r w:rsidR="00671612">
        <w:t xml:space="preserve">Общества </w:t>
      </w:r>
      <w:r w:rsidR="00292978">
        <w:t>и р</w:t>
      </w:r>
      <w:r w:rsidRPr="00BE2741">
        <w:t xml:space="preserve">уководители подразделений </w:t>
      </w:r>
      <w:r w:rsidR="00671612">
        <w:t>Общества</w:t>
      </w:r>
      <w:r w:rsidR="00671612" w:rsidRPr="00BE2741" w:rsidDel="00671612">
        <w:t xml:space="preserve"> </w:t>
      </w:r>
      <w:r w:rsidRPr="00BE2741">
        <w:t xml:space="preserve">при оценке, поощрении и перемещении работника </w:t>
      </w:r>
      <w:r w:rsidR="00292978">
        <w:t xml:space="preserve">учитывают </w:t>
      </w:r>
      <w:r w:rsidRPr="00BE2741">
        <w:t xml:space="preserve">информацию о длительном, безупречном и эффективном </w:t>
      </w:r>
      <w:r w:rsidR="00292978">
        <w:t>вы</w:t>
      </w:r>
      <w:r w:rsidRPr="00BE2741">
        <w:t xml:space="preserve">полнении работником своих обязанностей с учетом установленных в </w:t>
      </w:r>
      <w:r w:rsidR="00671612">
        <w:t xml:space="preserve">Обществе </w:t>
      </w:r>
      <w:r w:rsidR="001853CE" w:rsidRPr="00BE2741">
        <w:t>требований по</w:t>
      </w:r>
      <w:r w:rsidRPr="00BE2741">
        <w:t xml:space="preserve"> противодействию коррупции, а также добросовестном </w:t>
      </w:r>
      <w:r w:rsidR="00292978">
        <w:t>вы</w:t>
      </w:r>
      <w:r w:rsidRPr="00BE2741">
        <w:t>полнении им других процедур комплаенс и этических норм</w:t>
      </w:r>
      <w:r w:rsidR="005E6B1A">
        <w:t xml:space="preserve"> ведения бизнеса</w:t>
      </w:r>
      <w:r w:rsidRPr="00BE2741">
        <w:t>.</w:t>
      </w:r>
    </w:p>
    <w:p w14:paraId="00679EBF" w14:textId="449E23B9" w:rsidR="00DC44B0" w:rsidRPr="00BE2741" w:rsidRDefault="00DC44B0" w:rsidP="00D36794">
      <w:pPr>
        <w:pStyle w:val="17"/>
        <w:numPr>
          <w:ilvl w:val="1"/>
          <w:numId w:val="23"/>
        </w:numPr>
        <w:spacing w:before="240"/>
        <w:ind w:left="0" w:firstLine="720"/>
        <w:rPr>
          <w:b w:val="0"/>
          <w:color w:val="auto"/>
        </w:rPr>
      </w:pPr>
      <w:bookmarkStart w:id="51" w:name="_Toc512588544"/>
      <w:bookmarkStart w:id="52" w:name="_Toc105083749"/>
      <w:r w:rsidRPr="00BE2741">
        <w:rPr>
          <w:color w:val="auto"/>
          <w:sz w:val="24"/>
        </w:rPr>
        <w:t xml:space="preserve">Организация </w:t>
      </w:r>
      <w:r w:rsidR="009E3A5C">
        <w:rPr>
          <w:color w:val="auto"/>
          <w:sz w:val="24"/>
        </w:rPr>
        <w:t xml:space="preserve">работы </w:t>
      </w:r>
      <w:bookmarkEnd w:id="51"/>
      <w:bookmarkEnd w:id="52"/>
      <w:r w:rsidR="00664188">
        <w:rPr>
          <w:color w:val="auto"/>
          <w:sz w:val="24"/>
        </w:rPr>
        <w:t>«Горячей линии комплаенс»</w:t>
      </w:r>
    </w:p>
    <w:p w14:paraId="2241A6A8" w14:textId="5070B8E1" w:rsidR="006C1C2F" w:rsidRDefault="00671612" w:rsidP="00D36794">
      <w:pPr>
        <w:pStyle w:val="2f"/>
        <w:numPr>
          <w:ilvl w:val="2"/>
          <w:numId w:val="23"/>
        </w:numPr>
        <w:tabs>
          <w:tab w:val="clear" w:pos="1200"/>
          <w:tab w:val="left" w:pos="709"/>
        </w:tabs>
        <w:ind w:left="0" w:firstLine="709"/>
      </w:pPr>
      <w:r>
        <w:t xml:space="preserve">Общество </w:t>
      </w:r>
      <w:r w:rsidR="00CC32D6">
        <w:t>посредством телефонной линии, предназначенной для приема звонков от граждан</w:t>
      </w:r>
      <w:r w:rsidR="00FE3B8B">
        <w:t>,</w:t>
      </w:r>
      <w:r w:rsidR="00CC32D6">
        <w:t xml:space="preserve"> </w:t>
      </w:r>
      <w:r w:rsidR="006C73C2">
        <w:t xml:space="preserve">обеспечивает </w:t>
      </w:r>
      <w:r w:rsidR="00CC32D6">
        <w:t xml:space="preserve">прием информации </w:t>
      </w:r>
      <w:r w:rsidR="00CC32D6" w:rsidRPr="00DC1F3D">
        <w:t>по вопросам противодействия коррупции</w:t>
      </w:r>
      <w:r w:rsidR="00CC32D6">
        <w:t xml:space="preserve"> </w:t>
      </w:r>
      <w:r w:rsidR="00DC44B0" w:rsidRPr="00BE2741">
        <w:t xml:space="preserve">для </w:t>
      </w:r>
      <w:r w:rsidR="00892D1D">
        <w:t>сообщения</w:t>
      </w:r>
      <w:r w:rsidR="00DC44B0" w:rsidRPr="00BE2741">
        <w:t xml:space="preserve"> работниками </w:t>
      </w:r>
      <w:r>
        <w:t>Общества</w:t>
      </w:r>
      <w:r w:rsidRPr="00BE2741">
        <w:t xml:space="preserve"> </w:t>
      </w:r>
      <w:r w:rsidR="00DC44B0" w:rsidRPr="00BE2741">
        <w:t>и третьими лицами</w:t>
      </w:r>
      <w:r w:rsidR="00B7023B">
        <w:t xml:space="preserve"> (</w:t>
      </w:r>
      <w:r w:rsidR="00DC44B0" w:rsidRPr="00BE2741">
        <w:t>в том числе клиентами</w:t>
      </w:r>
      <w:r w:rsidR="00B7023B">
        <w:t>,</w:t>
      </w:r>
      <w:r w:rsidR="00DC44B0" w:rsidRPr="00BE2741">
        <w:t xml:space="preserve"> контрагентами, </w:t>
      </w:r>
      <w:r w:rsidR="00B7023B">
        <w:t xml:space="preserve">партнерами </w:t>
      </w:r>
      <w:r>
        <w:t>Общества</w:t>
      </w:r>
      <w:r w:rsidR="00B7023B">
        <w:t xml:space="preserve">) </w:t>
      </w:r>
      <w:r w:rsidR="00DC44B0" w:rsidRPr="00BE2741">
        <w:t>информации</w:t>
      </w:r>
      <w:r w:rsidR="00DC44B0" w:rsidRPr="00BE2741" w:rsidDel="003F2E94">
        <w:t xml:space="preserve"> </w:t>
      </w:r>
      <w:r w:rsidR="00DC44B0" w:rsidRPr="00BE2741">
        <w:t>о</w:t>
      </w:r>
      <w:r w:rsidR="00A068EE">
        <w:t xml:space="preserve"> нарушениях в области комплаенс</w:t>
      </w:r>
      <w:r w:rsidR="006C1C2F">
        <w:t>:</w:t>
      </w:r>
    </w:p>
    <w:p w14:paraId="4BA34762" w14:textId="2ADA06CA" w:rsidR="006C1C2F" w:rsidRPr="00FC15C0" w:rsidRDefault="006C1C2F" w:rsidP="00D36794">
      <w:pPr>
        <w:pStyle w:val="2f"/>
        <w:numPr>
          <w:ilvl w:val="0"/>
          <w:numId w:val="11"/>
        </w:numPr>
        <w:tabs>
          <w:tab w:val="clear" w:pos="1200"/>
          <w:tab w:val="left" w:pos="992"/>
        </w:tabs>
      </w:pPr>
      <w:r w:rsidRPr="00FC15C0">
        <w:t xml:space="preserve">нарушениях положений </w:t>
      </w:r>
      <w:r>
        <w:t xml:space="preserve">ВНД и ОРД </w:t>
      </w:r>
      <w:r w:rsidR="00671612">
        <w:t>Общества</w:t>
      </w:r>
      <w:r w:rsidR="00671612" w:rsidRPr="00FC15C0">
        <w:t xml:space="preserve"> </w:t>
      </w:r>
      <w:r w:rsidRPr="00FC15C0">
        <w:t>в облас</w:t>
      </w:r>
      <w:r>
        <w:t>ти противодействия коррупции</w:t>
      </w:r>
      <w:r w:rsidRPr="006C1C2F">
        <w:t>;</w:t>
      </w:r>
    </w:p>
    <w:p w14:paraId="51F66659" w14:textId="0A8DDB18" w:rsidR="000076B1" w:rsidRDefault="00DE6230" w:rsidP="00D36794">
      <w:pPr>
        <w:pStyle w:val="2f"/>
        <w:numPr>
          <w:ilvl w:val="0"/>
          <w:numId w:val="11"/>
        </w:numPr>
        <w:tabs>
          <w:tab w:val="clear" w:pos="1200"/>
          <w:tab w:val="left" w:pos="992"/>
        </w:tabs>
      </w:pPr>
      <w:r>
        <w:t xml:space="preserve">подозрениях, </w:t>
      </w:r>
      <w:r w:rsidR="006C1C2F" w:rsidRPr="00FC15C0">
        <w:t xml:space="preserve">намерениях и/или фактах совершения коррупционных действий </w:t>
      </w:r>
      <w:r w:rsidR="006C1C2F">
        <w:t>р</w:t>
      </w:r>
      <w:r w:rsidR="006C1C2F" w:rsidRPr="00FC15C0">
        <w:t xml:space="preserve">аботниками </w:t>
      </w:r>
      <w:r w:rsidR="00671612">
        <w:t>Общества</w:t>
      </w:r>
      <w:r w:rsidR="000076B1">
        <w:t>;</w:t>
      </w:r>
    </w:p>
    <w:p w14:paraId="74C145D0" w14:textId="7F1AE1EF" w:rsidR="00F516F2" w:rsidRDefault="006C1C2F" w:rsidP="00D36794">
      <w:pPr>
        <w:pStyle w:val="2f"/>
        <w:numPr>
          <w:ilvl w:val="0"/>
          <w:numId w:val="11"/>
        </w:numPr>
        <w:tabs>
          <w:tab w:val="clear" w:pos="1200"/>
          <w:tab w:val="left" w:pos="992"/>
        </w:tabs>
      </w:pPr>
      <w:r w:rsidRPr="00FC15C0">
        <w:t xml:space="preserve">бездействии </w:t>
      </w:r>
      <w:r>
        <w:t>р</w:t>
      </w:r>
      <w:r w:rsidRPr="00FC15C0">
        <w:t xml:space="preserve">аботников </w:t>
      </w:r>
      <w:r w:rsidR="00671612">
        <w:t>Общества</w:t>
      </w:r>
      <w:r w:rsidRPr="00FC15C0">
        <w:t>, способствующем совершению коррупционных действий</w:t>
      </w:r>
      <w:r w:rsidR="000076B1">
        <w:t>;</w:t>
      </w:r>
    </w:p>
    <w:p w14:paraId="35A02277" w14:textId="77FCC5D3" w:rsidR="006C1C2F" w:rsidRDefault="006C1C2F" w:rsidP="00D36794">
      <w:pPr>
        <w:pStyle w:val="2f"/>
        <w:numPr>
          <w:ilvl w:val="0"/>
          <w:numId w:val="11"/>
        </w:numPr>
        <w:tabs>
          <w:tab w:val="clear" w:pos="1200"/>
          <w:tab w:val="left" w:pos="992"/>
        </w:tabs>
      </w:pPr>
      <w:r w:rsidRPr="00FC15C0">
        <w:t xml:space="preserve">фактах обращения к </w:t>
      </w:r>
      <w:r>
        <w:t>р</w:t>
      </w:r>
      <w:r w:rsidRPr="00FC15C0">
        <w:t xml:space="preserve">аботникам </w:t>
      </w:r>
      <w:r w:rsidR="00671612">
        <w:t>Общества</w:t>
      </w:r>
      <w:r w:rsidR="00671612" w:rsidRPr="00FC15C0">
        <w:t xml:space="preserve"> </w:t>
      </w:r>
      <w:r w:rsidRPr="00FC15C0">
        <w:t>каких-либо лиц в целях склонения к с</w:t>
      </w:r>
      <w:r>
        <w:t>овершению коррупционных правонарушений</w:t>
      </w:r>
      <w:r w:rsidR="00EB0947">
        <w:t>.</w:t>
      </w:r>
    </w:p>
    <w:p w14:paraId="5B570A44" w14:textId="3D240D5E" w:rsidR="003A67E8" w:rsidRPr="003A67E8" w:rsidRDefault="00671612" w:rsidP="00D36794">
      <w:pPr>
        <w:pStyle w:val="2f"/>
        <w:numPr>
          <w:ilvl w:val="2"/>
          <w:numId w:val="23"/>
        </w:numPr>
        <w:tabs>
          <w:tab w:val="clear" w:pos="1200"/>
          <w:tab w:val="left" w:pos="709"/>
        </w:tabs>
        <w:ind w:left="0" w:firstLine="709"/>
      </w:pPr>
      <w:r>
        <w:lastRenderedPageBreak/>
        <w:t xml:space="preserve">Общество </w:t>
      </w:r>
      <w:r w:rsidR="003869CB">
        <w:t>гарантирует реализацию следующих о</w:t>
      </w:r>
      <w:r w:rsidR="003A67E8">
        <w:t>сновны</w:t>
      </w:r>
      <w:r w:rsidR="003869CB">
        <w:t>х</w:t>
      </w:r>
      <w:r w:rsidR="003A67E8">
        <w:t xml:space="preserve"> принцип</w:t>
      </w:r>
      <w:r w:rsidR="003869CB">
        <w:t>ов</w:t>
      </w:r>
      <w:r w:rsidR="003A67E8" w:rsidRPr="00FC15C0">
        <w:t xml:space="preserve"> </w:t>
      </w:r>
      <w:r w:rsidR="00FE3B8B">
        <w:t>приема информации о коррупции</w:t>
      </w:r>
      <w:r w:rsidR="003A67E8">
        <w:t>: к</w:t>
      </w:r>
      <w:r w:rsidR="003A67E8" w:rsidRPr="00FC15C0">
        <w:t>онфиденциальность</w:t>
      </w:r>
      <w:r w:rsidR="005B3890">
        <w:t xml:space="preserve"> (п. 4.1.4)</w:t>
      </w:r>
      <w:r w:rsidR="003A67E8">
        <w:t xml:space="preserve">, </w:t>
      </w:r>
      <w:r w:rsidR="003A67E8" w:rsidRPr="00F21872">
        <w:t>а</w:t>
      </w:r>
      <w:r w:rsidR="003A67E8" w:rsidRPr="00576E3F">
        <w:t>нонимность</w:t>
      </w:r>
      <w:r w:rsidR="00931688">
        <w:t xml:space="preserve"> </w:t>
      </w:r>
      <w:r w:rsidR="00C6679C">
        <w:t>(</w:t>
      </w:r>
      <w:r w:rsidR="005B3890">
        <w:t>п. 4.1.5</w:t>
      </w:r>
      <w:r w:rsidR="00C6679C">
        <w:t>)</w:t>
      </w:r>
      <w:r w:rsidR="003A67E8">
        <w:t xml:space="preserve"> д</w:t>
      </w:r>
      <w:r w:rsidR="003A67E8" w:rsidRPr="00FC15C0">
        <w:t>оступность</w:t>
      </w:r>
      <w:r w:rsidR="00411BCF">
        <w:t xml:space="preserve"> (</w:t>
      </w:r>
      <w:r w:rsidR="00411BCF" w:rsidRPr="00411BCF">
        <w:t>информированность о наличии и возможность беспрепятственно направить обращение</w:t>
      </w:r>
      <w:r w:rsidR="00411BCF">
        <w:t>)</w:t>
      </w:r>
      <w:r w:rsidR="003A67E8">
        <w:t xml:space="preserve">, </w:t>
      </w:r>
      <w:r w:rsidR="003A67E8" w:rsidRPr="003A67E8">
        <w:t xml:space="preserve"> </w:t>
      </w:r>
      <w:r w:rsidR="003A67E8">
        <w:t>б</w:t>
      </w:r>
      <w:r w:rsidR="003A67E8" w:rsidRPr="003A67E8">
        <w:t>еспристрастность</w:t>
      </w:r>
      <w:r w:rsidR="00B92BFA">
        <w:t xml:space="preserve"> (</w:t>
      </w:r>
      <w:r w:rsidR="00AF2A3C">
        <w:t>п. 4.1.</w:t>
      </w:r>
      <w:r w:rsidR="003F61D2">
        <w:t>6</w:t>
      </w:r>
      <w:r w:rsidR="00B92BFA">
        <w:t>)</w:t>
      </w:r>
      <w:r w:rsidR="003A67E8" w:rsidRPr="003A67E8">
        <w:t xml:space="preserve">, </w:t>
      </w:r>
      <w:r w:rsidR="003A67E8">
        <w:t>о</w:t>
      </w:r>
      <w:r w:rsidR="003A67E8" w:rsidRPr="003A67E8">
        <w:t>перативность</w:t>
      </w:r>
      <w:r w:rsidR="00931688">
        <w:t xml:space="preserve"> (</w:t>
      </w:r>
      <w:r w:rsidR="00931688" w:rsidRPr="00411BCF">
        <w:t>оперативный первичный анализ и регистрация обращений</w:t>
      </w:r>
      <w:r w:rsidR="00931688">
        <w:t>)</w:t>
      </w:r>
      <w:r w:rsidR="003F61D2">
        <w:t>,</w:t>
      </w:r>
      <w:r w:rsidR="003A67E8">
        <w:t xml:space="preserve"> д</w:t>
      </w:r>
      <w:r w:rsidR="003A67E8" w:rsidRPr="003A67E8">
        <w:t>обросовестность</w:t>
      </w:r>
      <w:r w:rsidR="003F61D2" w:rsidRPr="003F61D2">
        <w:t xml:space="preserve"> </w:t>
      </w:r>
      <w:r w:rsidR="003F61D2">
        <w:t xml:space="preserve">и </w:t>
      </w:r>
      <w:r w:rsidR="003F61D2" w:rsidRPr="003A67E8">
        <w:t>отказ от преследования</w:t>
      </w:r>
      <w:r w:rsidR="003F61D2">
        <w:t xml:space="preserve"> (</w:t>
      </w:r>
      <w:proofErr w:type="spellStart"/>
      <w:r w:rsidR="003F61D2">
        <w:t>п.п</w:t>
      </w:r>
      <w:proofErr w:type="spellEnd"/>
      <w:r w:rsidR="003F61D2">
        <w:t>. 4.1.8, 4.1.9)</w:t>
      </w:r>
      <w:r w:rsidR="003A67E8" w:rsidRPr="003A67E8">
        <w:t>.</w:t>
      </w:r>
    </w:p>
    <w:p w14:paraId="3531C725" w14:textId="7D589185" w:rsidR="005227C9" w:rsidRDefault="00A375F3" w:rsidP="00D36794">
      <w:pPr>
        <w:pStyle w:val="2f"/>
        <w:numPr>
          <w:ilvl w:val="2"/>
          <w:numId w:val="23"/>
        </w:numPr>
        <w:tabs>
          <w:tab w:val="clear" w:pos="1200"/>
          <w:tab w:val="left" w:pos="709"/>
        </w:tabs>
        <w:ind w:left="0" w:firstLine="709"/>
      </w:pPr>
      <w:r w:rsidRPr="00BE2741">
        <w:t>При появлении у работника</w:t>
      </w:r>
      <w:r>
        <w:t xml:space="preserve"> </w:t>
      </w:r>
      <w:r w:rsidR="00671612">
        <w:t xml:space="preserve">Общества </w:t>
      </w:r>
      <w:r w:rsidRPr="00BE2741">
        <w:t>информации</w:t>
      </w:r>
      <w:r>
        <w:t>,</w:t>
      </w:r>
      <w:r w:rsidRPr="00BE2741">
        <w:t xml:space="preserve"> </w:t>
      </w:r>
      <w:r>
        <w:t>указанной в п.</w:t>
      </w:r>
      <w:r w:rsidR="00892909">
        <w:t> </w:t>
      </w:r>
      <w:r>
        <w:t xml:space="preserve">4.1.1 Политики, </w:t>
      </w:r>
      <w:r w:rsidR="00294608">
        <w:t xml:space="preserve">ему </w:t>
      </w:r>
      <w:r w:rsidRPr="00BE2741">
        <w:t xml:space="preserve">необходимо сообщить об этом на </w:t>
      </w:r>
      <w:r w:rsidR="00FE3B8B">
        <w:t>телефонную линию, предназначенную для приема звонков от граждан</w:t>
      </w:r>
      <w:r w:rsidRPr="00BE2741">
        <w:t>.</w:t>
      </w:r>
    </w:p>
    <w:p w14:paraId="673576F9" w14:textId="1C38074B" w:rsidR="005B3890" w:rsidRDefault="005B3890" w:rsidP="00D36794">
      <w:pPr>
        <w:pStyle w:val="2f"/>
        <w:numPr>
          <w:ilvl w:val="2"/>
          <w:numId w:val="23"/>
        </w:numPr>
        <w:tabs>
          <w:tab w:val="clear" w:pos="1200"/>
          <w:tab w:val="left" w:pos="709"/>
        </w:tabs>
        <w:ind w:left="0" w:firstLine="709"/>
      </w:pPr>
      <w:r w:rsidRPr="005B3890">
        <w:t>Заявитель, раскрывший сведения о себе при обращении, остается неизвестным для всех, кроме лиц, уполномоченных на регистрацию и проверку его обращения</w:t>
      </w:r>
      <w:r>
        <w:t>.</w:t>
      </w:r>
    </w:p>
    <w:p w14:paraId="51B19442" w14:textId="2004AC5F" w:rsidR="00E01FDE" w:rsidRDefault="00671612" w:rsidP="00D36794">
      <w:pPr>
        <w:pStyle w:val="2f"/>
        <w:numPr>
          <w:ilvl w:val="2"/>
          <w:numId w:val="23"/>
        </w:numPr>
        <w:tabs>
          <w:tab w:val="clear" w:pos="1200"/>
          <w:tab w:val="left" w:pos="709"/>
        </w:tabs>
        <w:ind w:left="0" w:firstLine="709"/>
      </w:pPr>
      <w:r>
        <w:t xml:space="preserve">Общество </w:t>
      </w:r>
      <w:r w:rsidR="00E01FDE" w:rsidRPr="00576E3F">
        <w:t>обеспечивает всем заявителям</w:t>
      </w:r>
      <w:r w:rsidR="00E01FDE" w:rsidRPr="00FC15C0">
        <w:t xml:space="preserve"> </w:t>
      </w:r>
      <w:r w:rsidR="00E01FDE" w:rsidRPr="00576E3F">
        <w:t>возможность</w:t>
      </w:r>
      <w:r w:rsidR="00E01FDE" w:rsidRPr="00FC15C0">
        <w:t xml:space="preserve"> направления на </w:t>
      </w:r>
      <w:r w:rsidR="00FE3B8B">
        <w:t>телефонную линию, предназначенную для приема звонков от граждан</w:t>
      </w:r>
      <w:r w:rsidR="00FE3B8B" w:rsidRPr="00BE2741">
        <w:t>.</w:t>
      </w:r>
      <w:r w:rsidR="00E01FDE" w:rsidRPr="00FC15C0">
        <w:t xml:space="preserve"> </w:t>
      </w:r>
      <w:r w:rsidR="00E01FDE" w:rsidRPr="00576E3F">
        <w:t>анонимного обращения</w:t>
      </w:r>
      <w:r w:rsidR="00E53FD8">
        <w:t xml:space="preserve"> </w:t>
      </w:r>
      <w:r w:rsidR="00440297">
        <w:t>(</w:t>
      </w:r>
      <w:r w:rsidR="00E01FDE" w:rsidRPr="00FC15C0">
        <w:t>не содержащего сведений, по которым можно идентифицировать заявителя</w:t>
      </w:r>
      <w:r w:rsidR="00440297">
        <w:t>)</w:t>
      </w:r>
      <w:r w:rsidR="00E01FDE" w:rsidRPr="00FC15C0">
        <w:t>,</w:t>
      </w:r>
      <w:r w:rsidR="00E01FDE">
        <w:t xml:space="preserve"> </w:t>
      </w:r>
      <w:r w:rsidR="00E01FDE" w:rsidRPr="00FC15C0">
        <w:t>а также гарантирует рассмотрение таких обращений при условии достаточности полученной информации для проведения проверки фактов/обстоятельств, изложенных в обращении</w:t>
      </w:r>
      <w:r w:rsidR="00E01FDE">
        <w:t>.</w:t>
      </w:r>
    </w:p>
    <w:p w14:paraId="78FD72F8" w14:textId="5A072B77" w:rsidR="00B92BFA" w:rsidRDefault="00B92BFA" w:rsidP="00D36794">
      <w:pPr>
        <w:pStyle w:val="2f"/>
        <w:numPr>
          <w:ilvl w:val="2"/>
          <w:numId w:val="23"/>
        </w:numPr>
        <w:tabs>
          <w:tab w:val="clear" w:pos="1200"/>
          <w:tab w:val="left" w:pos="709"/>
        </w:tabs>
        <w:ind w:left="0" w:firstLine="709"/>
      </w:pPr>
      <w:r w:rsidRPr="00FC15C0">
        <w:t>Информация</w:t>
      </w:r>
      <w:r>
        <w:t>,</w:t>
      </w:r>
      <w:r w:rsidR="000211E8">
        <w:t xml:space="preserve"> направленная </w:t>
      </w:r>
      <w:r w:rsidR="00664188" w:rsidRPr="00BE2741">
        <w:t xml:space="preserve">на </w:t>
      </w:r>
      <w:r w:rsidR="00664188">
        <w:t>телефонную линию, предназначенную для приема звонков от граждан</w:t>
      </w:r>
      <w:r w:rsidR="000211E8">
        <w:t>,</w:t>
      </w:r>
      <w:r w:rsidRPr="00FC15C0">
        <w:t xml:space="preserve"> принимается к рассмотрению независимо от должностного положения лица, направившего обращение, а также лица, в отношении которого она направлена.</w:t>
      </w:r>
    </w:p>
    <w:p w14:paraId="7C566A4B" w14:textId="30AA321F" w:rsidR="00D2607F" w:rsidRDefault="00C552AE" w:rsidP="00D36794">
      <w:pPr>
        <w:pStyle w:val="2f"/>
        <w:numPr>
          <w:ilvl w:val="2"/>
          <w:numId w:val="23"/>
        </w:numPr>
        <w:tabs>
          <w:tab w:val="clear" w:pos="1200"/>
          <w:tab w:val="left" w:pos="709"/>
        </w:tabs>
        <w:ind w:left="0" w:firstLine="709"/>
      </w:pPr>
      <w:r>
        <w:t xml:space="preserve">Срок рассмотрения обращения, поступившего </w:t>
      </w:r>
      <w:r w:rsidR="00664188" w:rsidRPr="00BE2741">
        <w:t xml:space="preserve">на </w:t>
      </w:r>
      <w:r w:rsidR="00664188">
        <w:t>телефонную линию, предназначенную для приема звонков от граждан</w:t>
      </w:r>
      <w:r>
        <w:t>, и предоставления обратной связи заявителю</w:t>
      </w:r>
      <w:r w:rsidR="003869CB">
        <w:t>, как правило,</w:t>
      </w:r>
      <w:r>
        <w:t xml:space="preserve"> составляет </w:t>
      </w:r>
      <w:r w:rsidR="003869CB">
        <w:t xml:space="preserve">не более </w:t>
      </w:r>
      <w:r>
        <w:t xml:space="preserve">30 календарных дней. </w:t>
      </w:r>
      <w:r w:rsidR="003869CB">
        <w:t>В</w:t>
      </w:r>
      <w:r w:rsidR="005D2166">
        <w:t xml:space="preserve"> случае проведения</w:t>
      </w:r>
      <w:r>
        <w:t xml:space="preserve"> </w:t>
      </w:r>
      <w:r w:rsidR="003869CB">
        <w:t xml:space="preserve">дополнительной </w:t>
      </w:r>
      <w:r>
        <w:t>проверки/служебного расследования</w:t>
      </w:r>
      <w:r w:rsidR="003869CB">
        <w:t xml:space="preserve"> он может быть увеличен</w:t>
      </w:r>
      <w:r>
        <w:t>.</w:t>
      </w:r>
    </w:p>
    <w:p w14:paraId="1A38C12D" w14:textId="34BB9784" w:rsidR="00C552AE" w:rsidRDefault="00671612" w:rsidP="00D36794">
      <w:pPr>
        <w:pStyle w:val="2f"/>
        <w:numPr>
          <w:ilvl w:val="2"/>
          <w:numId w:val="23"/>
        </w:numPr>
        <w:tabs>
          <w:tab w:val="clear" w:pos="1200"/>
          <w:tab w:val="left" w:pos="709"/>
        </w:tabs>
        <w:ind w:left="0" w:firstLine="709"/>
        <w:rPr>
          <w:rFonts w:ascii="Troika Serif Book" w:hAnsi="Troika Serif Book" w:cs="Troika Serif Book"/>
          <w:bCs/>
          <w:iCs/>
        </w:rPr>
      </w:pPr>
      <w:r>
        <w:t xml:space="preserve">Общество </w:t>
      </w:r>
      <w:r w:rsidR="00F428BF">
        <w:rPr>
          <w:rFonts w:ascii="Troika Serif Book" w:hAnsi="Troika Serif Book" w:cs="Troika Serif Book"/>
          <w:bCs/>
          <w:iCs/>
        </w:rPr>
        <w:t>гарантирует, что з</w:t>
      </w:r>
      <w:r w:rsidR="0090242C">
        <w:rPr>
          <w:rFonts w:ascii="Troika Serif Book" w:hAnsi="Troika Serif Book" w:cs="Troika Serif Book"/>
          <w:bCs/>
          <w:iCs/>
        </w:rPr>
        <w:t>аявитель</w:t>
      </w:r>
      <w:r w:rsidR="00C552AE" w:rsidRPr="00BE2741">
        <w:rPr>
          <w:rFonts w:ascii="Troika Serif Book" w:hAnsi="Troika Serif Book" w:cs="Troika Serif Book"/>
          <w:bCs/>
          <w:iCs/>
        </w:rPr>
        <w:t xml:space="preserve"> не будет подвергнут санкциям </w:t>
      </w:r>
      <w:r w:rsidR="00C552AE" w:rsidRPr="00FC15C0">
        <w:t>и иным неблагоприятным последствиям</w:t>
      </w:r>
      <w:r w:rsidR="00C552AE" w:rsidRPr="00BE2741">
        <w:rPr>
          <w:rFonts w:ascii="Troika Serif Book" w:hAnsi="Troika Serif Book" w:cs="Troika Serif Book"/>
          <w:bCs/>
          <w:iCs/>
        </w:rPr>
        <w:t xml:space="preserve">, если </w:t>
      </w:r>
      <w:r w:rsidR="00C552AE" w:rsidRPr="00FC15C0">
        <w:t>обращение было сделано им</w:t>
      </w:r>
      <w:r w:rsidR="007637E0">
        <w:t xml:space="preserve"> добросовестно</w:t>
      </w:r>
      <w:r w:rsidR="001F4D17">
        <w:t xml:space="preserve"> без злого умысла</w:t>
      </w:r>
      <w:r w:rsidR="00C552AE" w:rsidRPr="00FC15C0">
        <w:t xml:space="preserve">, но содержащаяся в нем информация </w:t>
      </w:r>
      <w:r w:rsidR="00C552AE" w:rsidRPr="00BE2741">
        <w:rPr>
          <w:rFonts w:ascii="Troika Serif Book" w:hAnsi="Troika Serif Book" w:cs="Troika Serif Book"/>
          <w:bCs/>
          <w:iCs/>
        </w:rPr>
        <w:t>не получил</w:t>
      </w:r>
      <w:r w:rsidR="00C552AE">
        <w:rPr>
          <w:rFonts w:ascii="Troika Serif Book" w:hAnsi="Troika Serif Book" w:cs="Troika Serif Book"/>
          <w:bCs/>
          <w:iCs/>
        </w:rPr>
        <w:t>а</w:t>
      </w:r>
      <w:r w:rsidR="00C552AE" w:rsidRPr="00BE2741">
        <w:rPr>
          <w:rFonts w:ascii="Troika Serif Book" w:hAnsi="Troika Serif Book" w:cs="Troika Serif Book"/>
          <w:bCs/>
          <w:iCs/>
        </w:rPr>
        <w:t xml:space="preserve"> подтверждения</w:t>
      </w:r>
      <w:r w:rsidR="00C552AE" w:rsidRPr="00C552AE">
        <w:t xml:space="preserve"> </w:t>
      </w:r>
      <w:r w:rsidR="00C552AE" w:rsidRPr="00FC15C0">
        <w:t>по результатам рассмотрения обращения</w:t>
      </w:r>
      <w:r w:rsidR="00C552AE" w:rsidRPr="00BE2741">
        <w:rPr>
          <w:rFonts w:ascii="Troika Serif Book" w:hAnsi="Troika Serif Book" w:cs="Troika Serif Book"/>
          <w:bCs/>
          <w:iCs/>
        </w:rPr>
        <w:t>. Однако</w:t>
      </w:r>
      <w:r w:rsidR="007637E0" w:rsidRPr="00FC15C0">
        <w:t xml:space="preserve"> если </w:t>
      </w:r>
      <w:r w:rsidR="007637E0">
        <w:t>будет установлено,</w:t>
      </w:r>
      <w:r w:rsidR="005A1185">
        <w:rPr>
          <w:rFonts w:ascii="Troika Serif Book" w:hAnsi="Troika Serif Book" w:cs="Troika Serif Book"/>
          <w:bCs/>
          <w:iCs/>
        </w:rPr>
        <w:t xml:space="preserve"> что</w:t>
      </w:r>
      <w:r w:rsidR="00C552AE" w:rsidRPr="00BE2741">
        <w:rPr>
          <w:rFonts w:ascii="Troika Serif Book" w:hAnsi="Troika Serif Book" w:cs="Troika Serif Book"/>
          <w:bCs/>
          <w:iCs/>
        </w:rPr>
        <w:t xml:space="preserve"> такое </w:t>
      </w:r>
      <w:r w:rsidR="00C552AE">
        <w:rPr>
          <w:rFonts w:ascii="Troika Serif Book" w:hAnsi="Troika Serif Book" w:cs="Troika Serif Book"/>
          <w:bCs/>
          <w:iCs/>
        </w:rPr>
        <w:t>обращение</w:t>
      </w:r>
      <w:r w:rsidR="00C552AE" w:rsidRPr="00BE2741">
        <w:rPr>
          <w:rFonts w:ascii="Troika Serif Book" w:hAnsi="Troika Serif Book" w:cs="Troika Serif Book"/>
          <w:bCs/>
          <w:iCs/>
        </w:rPr>
        <w:t xml:space="preserve"> сделано </w:t>
      </w:r>
      <w:r w:rsidR="002468A1">
        <w:rPr>
          <w:rFonts w:ascii="Troika Serif Book" w:hAnsi="Troika Serif Book" w:cs="Troika Serif Book"/>
          <w:bCs/>
          <w:iCs/>
        </w:rPr>
        <w:t xml:space="preserve">работником </w:t>
      </w:r>
      <w:r>
        <w:t xml:space="preserve">Общества </w:t>
      </w:r>
      <w:r w:rsidR="00C552AE" w:rsidRPr="00BE2741">
        <w:rPr>
          <w:rFonts w:ascii="Troika Serif Book" w:hAnsi="Troika Serif Book" w:cs="Troika Serif Book"/>
          <w:bCs/>
          <w:iCs/>
        </w:rPr>
        <w:t>с</w:t>
      </w:r>
      <w:r w:rsidR="007637E0">
        <w:rPr>
          <w:rFonts w:ascii="Troika Serif Book" w:hAnsi="Troika Serif Book" w:cs="Troika Serif Book"/>
          <w:bCs/>
          <w:iCs/>
        </w:rPr>
        <w:t>о злым</w:t>
      </w:r>
      <w:r w:rsidR="00C552AE" w:rsidRPr="00BE2741">
        <w:rPr>
          <w:rFonts w:ascii="Troika Serif Book" w:hAnsi="Troika Serif Book" w:cs="Troika Serif Book"/>
          <w:bCs/>
          <w:iCs/>
        </w:rPr>
        <w:t xml:space="preserve"> умыслом, как заведомо ложное</w:t>
      </w:r>
      <w:r w:rsidR="00C552AE">
        <w:rPr>
          <w:rFonts w:ascii="Troika Serif Book" w:hAnsi="Troika Serif Book" w:cs="Troika Serif Book"/>
          <w:bCs/>
          <w:iCs/>
        </w:rPr>
        <w:t xml:space="preserve"> (</w:t>
      </w:r>
      <w:r w:rsidR="00C552AE" w:rsidRPr="00BE2741">
        <w:rPr>
          <w:rFonts w:ascii="Troika Serif Book" w:hAnsi="Troika Serif Book" w:cs="Troika Serif Book"/>
          <w:bCs/>
          <w:iCs/>
        </w:rPr>
        <w:t xml:space="preserve">например, с целью </w:t>
      </w:r>
      <w:r w:rsidR="007637E0">
        <w:rPr>
          <w:rFonts w:ascii="Troika Serif Book" w:hAnsi="Troika Serif Book" w:cs="Troika Serif Book"/>
          <w:bCs/>
          <w:iCs/>
        </w:rPr>
        <w:t xml:space="preserve">причинить вред, </w:t>
      </w:r>
      <w:r w:rsidR="00C552AE" w:rsidRPr="00BE2741">
        <w:rPr>
          <w:rFonts w:ascii="Troika Serif Book" w:hAnsi="Troika Serif Book" w:cs="Troika Serif Book"/>
          <w:bCs/>
          <w:iCs/>
        </w:rPr>
        <w:t>оклеветать</w:t>
      </w:r>
      <w:r w:rsidR="00C552AE">
        <w:rPr>
          <w:rFonts w:ascii="Troika Serif Book" w:hAnsi="Troika Serif Book" w:cs="Troika Serif Book"/>
          <w:bCs/>
          <w:iCs/>
        </w:rPr>
        <w:t>,</w:t>
      </w:r>
      <w:r w:rsidR="00C552AE" w:rsidRPr="00BE2741">
        <w:rPr>
          <w:rFonts w:ascii="Troika Serif Book" w:hAnsi="Troika Serif Book" w:cs="Troika Serif Book"/>
          <w:bCs/>
          <w:iCs/>
        </w:rPr>
        <w:t xml:space="preserve"> получить какие-либо преференции или избежать ответственности</w:t>
      </w:r>
      <w:r w:rsidR="00C552AE">
        <w:rPr>
          <w:rFonts w:ascii="Troika Serif Book" w:hAnsi="Troika Serif Book" w:cs="Troika Serif Book"/>
          <w:bCs/>
          <w:iCs/>
        </w:rPr>
        <w:t>)</w:t>
      </w:r>
      <w:r w:rsidR="00C552AE" w:rsidRPr="00BE2741">
        <w:rPr>
          <w:rFonts w:ascii="Troika Serif Book" w:hAnsi="Troika Serif Book" w:cs="Troika Serif Book"/>
          <w:bCs/>
          <w:iCs/>
        </w:rPr>
        <w:t>, то к такому работнику будут применены меры воздействия в соответствии с</w:t>
      </w:r>
      <w:r w:rsidR="005A1185" w:rsidRPr="00FC15C0">
        <w:t xml:space="preserve"> </w:t>
      </w:r>
      <w:r w:rsidR="00F428BF" w:rsidRPr="00BE2741">
        <w:rPr>
          <w:rFonts w:ascii="Troika Serif Book" w:hAnsi="Troika Serif Book" w:cs="Troika Serif Book"/>
          <w:bCs/>
          <w:iCs/>
        </w:rPr>
        <w:t>применимым законодательством</w:t>
      </w:r>
      <w:r w:rsidR="00F428BF">
        <w:t xml:space="preserve"> </w:t>
      </w:r>
      <w:r w:rsidR="00C552AE" w:rsidRPr="00BE2741">
        <w:rPr>
          <w:rFonts w:ascii="Troika Serif Book" w:hAnsi="Troika Serif Book" w:cs="Troika Serif Book"/>
          <w:bCs/>
          <w:iCs/>
        </w:rPr>
        <w:t>и</w:t>
      </w:r>
      <w:r w:rsidR="00F428BF">
        <w:rPr>
          <w:rFonts w:ascii="Troika Serif Book" w:hAnsi="Troika Serif Book" w:cs="Troika Serif Book"/>
          <w:bCs/>
          <w:iCs/>
        </w:rPr>
        <w:t>/или</w:t>
      </w:r>
      <w:r w:rsidR="00E74B78">
        <w:rPr>
          <w:rFonts w:ascii="Troika Serif Book" w:hAnsi="Troika Serif Book" w:cs="Troika Serif Book"/>
          <w:bCs/>
          <w:iCs/>
        </w:rPr>
        <w:t xml:space="preserve"> ВНД </w:t>
      </w:r>
      <w:r w:rsidR="00E74B78">
        <w:t xml:space="preserve">и ОРД </w:t>
      </w:r>
      <w:r>
        <w:t>Общества</w:t>
      </w:r>
      <w:r w:rsidR="00C552AE" w:rsidRPr="00BE2741">
        <w:rPr>
          <w:rFonts w:ascii="Troika Serif Book" w:hAnsi="Troika Serif Book" w:cs="Troika Serif Book"/>
          <w:bCs/>
          <w:iCs/>
        </w:rPr>
        <w:t>.</w:t>
      </w:r>
      <w:r w:rsidR="005947B5">
        <w:rPr>
          <w:rFonts w:ascii="Troika Serif Book" w:hAnsi="Troika Serif Book" w:cs="Troika Serif Book"/>
          <w:bCs/>
          <w:iCs/>
        </w:rPr>
        <w:t xml:space="preserve"> Также </w:t>
      </w:r>
      <w:r w:rsidR="005947B5" w:rsidRPr="00BE2741">
        <w:rPr>
          <w:rFonts w:ascii="Troika Serif Book" w:hAnsi="Troika Serif Book" w:cs="Troika Serif Book"/>
          <w:bCs/>
          <w:iCs/>
        </w:rPr>
        <w:t xml:space="preserve">не будет подвергнут санкциям </w:t>
      </w:r>
      <w:r w:rsidR="005947B5" w:rsidRPr="00FC15C0">
        <w:t>и иным неблагоприятным последствиям</w:t>
      </w:r>
      <w:r w:rsidR="005947B5">
        <w:t xml:space="preserve"> </w:t>
      </w:r>
      <w:r w:rsidR="0090242C">
        <w:t xml:space="preserve">обратившийся </w:t>
      </w:r>
      <w:r w:rsidR="005947B5">
        <w:t xml:space="preserve">работник, который </w:t>
      </w:r>
      <w:r w:rsidR="0090242C">
        <w:t xml:space="preserve">отказался участвовать в коррупционных </w:t>
      </w:r>
      <w:r w:rsidR="0090242C" w:rsidRPr="0090242C">
        <w:rPr>
          <w:rFonts w:ascii="Troika Serif Book" w:hAnsi="Troika Serif Book" w:cs="Troika Serif Book"/>
          <w:bCs/>
          <w:iCs/>
        </w:rPr>
        <w:t>действиях, даже</w:t>
      </w:r>
      <w:r w:rsidR="0090242C">
        <w:rPr>
          <w:rFonts w:ascii="Troika Serif Book" w:hAnsi="Troika Serif Book" w:cs="Troika Serif Book"/>
          <w:bCs/>
          <w:iCs/>
        </w:rPr>
        <w:t xml:space="preserve"> если такой</w:t>
      </w:r>
      <w:r w:rsidR="0090242C" w:rsidRPr="0090242C">
        <w:t xml:space="preserve"> </w:t>
      </w:r>
      <w:r w:rsidR="0090242C">
        <w:t xml:space="preserve">отказ повлек экономический ущерб для </w:t>
      </w:r>
      <w:r>
        <w:t>Общества</w:t>
      </w:r>
      <w:r w:rsidR="0090242C">
        <w:rPr>
          <w:rFonts w:ascii="Troika Serif Book" w:hAnsi="Troika Serif Book" w:cs="Troika Serif Book"/>
          <w:bCs/>
          <w:iCs/>
        </w:rPr>
        <w:t>, в том числе в виде неполучения конкурентных или иных преимуществ.</w:t>
      </w:r>
    </w:p>
    <w:p w14:paraId="0E578DA1" w14:textId="3C3AC583" w:rsidR="00DC44B0" w:rsidRDefault="00B666A0" w:rsidP="00D36794">
      <w:pPr>
        <w:pStyle w:val="2f"/>
        <w:numPr>
          <w:ilvl w:val="2"/>
          <w:numId w:val="23"/>
        </w:numPr>
        <w:tabs>
          <w:tab w:val="clear" w:pos="1200"/>
          <w:tab w:val="left" w:pos="709"/>
        </w:tabs>
        <w:ind w:left="0" w:firstLine="709"/>
        <w:rPr>
          <w:rFonts w:ascii="Troika Serif Book" w:hAnsi="Troika Serif Book" w:cs="Troika Serif Book"/>
          <w:bCs/>
          <w:iCs/>
        </w:rPr>
      </w:pPr>
      <w:r w:rsidRPr="00B666A0">
        <w:rPr>
          <w:rFonts w:ascii="Troika Serif Book" w:hAnsi="Troika Serif Book" w:cs="Troika Serif Book"/>
          <w:bCs/>
          <w:iCs/>
        </w:rPr>
        <w:t xml:space="preserve">Руководителям всех подразделений </w:t>
      </w:r>
      <w:r w:rsidR="00671612">
        <w:t>Общества</w:t>
      </w:r>
      <w:r w:rsidR="00671612" w:rsidRPr="00B666A0">
        <w:rPr>
          <w:rFonts w:ascii="Troika Serif Book" w:hAnsi="Troika Serif Book" w:cs="Troika Serif Book"/>
          <w:bCs/>
          <w:iCs/>
        </w:rPr>
        <w:t xml:space="preserve"> </w:t>
      </w:r>
      <w:r w:rsidRPr="00B666A0">
        <w:rPr>
          <w:rFonts w:ascii="Troika Serif Book" w:hAnsi="Troika Serif Book" w:cs="Troika Serif Book"/>
          <w:bCs/>
          <w:iCs/>
        </w:rPr>
        <w:t xml:space="preserve">запрещается препятствовать или ограничивать </w:t>
      </w:r>
      <w:r>
        <w:rPr>
          <w:rFonts w:ascii="Troika Serif Book" w:hAnsi="Troika Serif Book" w:cs="Troika Serif Book"/>
          <w:bCs/>
          <w:iCs/>
        </w:rPr>
        <w:t>р</w:t>
      </w:r>
      <w:r w:rsidRPr="00B666A0">
        <w:rPr>
          <w:rFonts w:ascii="Troika Serif Book" w:hAnsi="Troika Serif Book" w:cs="Troika Serif Book"/>
          <w:bCs/>
          <w:iCs/>
        </w:rPr>
        <w:t xml:space="preserve">аботников </w:t>
      </w:r>
      <w:r w:rsidR="00671612">
        <w:t>Общества</w:t>
      </w:r>
      <w:r w:rsidR="00671612" w:rsidRPr="00B666A0">
        <w:rPr>
          <w:rFonts w:ascii="Troika Serif Book" w:hAnsi="Troika Serif Book" w:cs="Troika Serif Book"/>
          <w:bCs/>
          <w:iCs/>
        </w:rPr>
        <w:t xml:space="preserve"> </w:t>
      </w:r>
      <w:r w:rsidRPr="00B666A0">
        <w:rPr>
          <w:rFonts w:ascii="Troika Serif Book" w:hAnsi="Troika Serif Book" w:cs="Troika Serif Book"/>
          <w:bCs/>
          <w:iCs/>
        </w:rPr>
        <w:t xml:space="preserve">в использовании </w:t>
      </w:r>
      <w:r w:rsidR="00664188" w:rsidRPr="00BE2741">
        <w:t xml:space="preserve">на </w:t>
      </w:r>
      <w:r w:rsidR="00664188">
        <w:t>телефонной линии, предназначенной для приема звонков от граждан</w:t>
      </w:r>
      <w:r w:rsidR="00664188" w:rsidRPr="00BE2741">
        <w:t>.</w:t>
      </w:r>
      <w:r w:rsidRPr="00B666A0">
        <w:rPr>
          <w:rFonts w:ascii="Troika Serif Book" w:hAnsi="Troika Serif Book" w:cs="Troika Serif Book"/>
          <w:bCs/>
          <w:iCs/>
        </w:rPr>
        <w:t xml:space="preserve"> и/или </w:t>
      </w:r>
      <w:r w:rsidR="00927304">
        <w:rPr>
          <w:rFonts w:ascii="Troika Serif Book" w:hAnsi="Troika Serif Book" w:cs="Troika Serif Book"/>
          <w:bCs/>
          <w:iCs/>
        </w:rPr>
        <w:t>подвергать р</w:t>
      </w:r>
      <w:r w:rsidRPr="00B666A0">
        <w:rPr>
          <w:rFonts w:ascii="Troika Serif Book" w:hAnsi="Troika Serif Book" w:cs="Troika Serif Book"/>
          <w:bCs/>
          <w:iCs/>
        </w:rPr>
        <w:t xml:space="preserve">аботников </w:t>
      </w:r>
      <w:r w:rsidR="00671612">
        <w:t>Общества</w:t>
      </w:r>
      <w:r w:rsidRPr="00B666A0">
        <w:rPr>
          <w:rFonts w:ascii="Troika Serif Book" w:hAnsi="Troika Serif Book" w:cs="Troika Serif Book"/>
          <w:bCs/>
          <w:iCs/>
        </w:rPr>
        <w:t xml:space="preserve">, обратившихся </w:t>
      </w:r>
      <w:r w:rsidR="00664188" w:rsidRPr="00BE2741">
        <w:t xml:space="preserve">на </w:t>
      </w:r>
      <w:r w:rsidR="00664188">
        <w:t>телефонную линию, предназначенную для приема звонков от граждан,</w:t>
      </w:r>
      <w:r w:rsidRPr="00B666A0">
        <w:rPr>
          <w:rFonts w:ascii="Troika Serif Book" w:hAnsi="Troika Serif Book" w:cs="Troika Serif Book"/>
          <w:bCs/>
          <w:iCs/>
        </w:rPr>
        <w:t xml:space="preserve"> каким-либо санкциям и иным неблагоприятным последствиям, включая понижение в должности, увольнение, ли</w:t>
      </w:r>
      <w:r w:rsidR="00C901B8">
        <w:rPr>
          <w:rFonts w:ascii="Troika Serif Book" w:hAnsi="Troika Serif Book" w:cs="Troika Serif Book"/>
          <w:bCs/>
          <w:iCs/>
        </w:rPr>
        <w:t>шение/снижение премии, проявление предвзятости</w:t>
      </w:r>
      <w:r w:rsidRPr="00B666A0">
        <w:rPr>
          <w:rFonts w:ascii="Troika Serif Book" w:hAnsi="Troika Serif Book" w:cs="Troika Serif Book"/>
          <w:bCs/>
          <w:iCs/>
        </w:rPr>
        <w:t xml:space="preserve"> в принятии каких-либо решений в отношении них, ос</w:t>
      </w:r>
      <w:r w:rsidR="00C901B8">
        <w:rPr>
          <w:rFonts w:ascii="Troika Serif Book" w:hAnsi="Troika Serif Book" w:cs="Troika Serif Book"/>
          <w:bCs/>
          <w:iCs/>
        </w:rPr>
        <w:t>уществление преследования</w:t>
      </w:r>
      <w:r w:rsidR="00927304">
        <w:rPr>
          <w:rFonts w:ascii="Troika Serif Book" w:hAnsi="Troika Serif Book" w:cs="Troika Serif Book"/>
          <w:bCs/>
          <w:iCs/>
        </w:rPr>
        <w:t xml:space="preserve"> таких р</w:t>
      </w:r>
      <w:r w:rsidRPr="00B666A0">
        <w:rPr>
          <w:rFonts w:ascii="Troika Serif Book" w:hAnsi="Troika Serif Book" w:cs="Troika Serif Book"/>
          <w:bCs/>
          <w:iCs/>
        </w:rPr>
        <w:t>аботников в любой форме.</w:t>
      </w:r>
      <w:r w:rsidR="001F4D17">
        <w:rPr>
          <w:rFonts w:ascii="Troika Serif Book" w:hAnsi="Troika Serif Book" w:cs="Troika Serif Book"/>
          <w:bCs/>
          <w:iCs/>
        </w:rPr>
        <w:t xml:space="preserve"> </w:t>
      </w:r>
      <w:r w:rsidR="00736303" w:rsidRPr="00736303">
        <w:rPr>
          <w:rFonts w:ascii="Troika Serif Book" w:hAnsi="Troika Serif Book" w:cs="Troika Serif Book"/>
          <w:bCs/>
          <w:iCs/>
        </w:rPr>
        <w:t>В случае применения к работнику</w:t>
      </w:r>
      <w:r w:rsidR="00070205">
        <w:rPr>
          <w:rFonts w:ascii="Troika Serif Book" w:hAnsi="Troika Serif Book" w:cs="Troika Serif Book"/>
          <w:bCs/>
          <w:iCs/>
        </w:rPr>
        <w:t xml:space="preserve"> </w:t>
      </w:r>
      <w:r w:rsidR="00671612">
        <w:t>Общества</w:t>
      </w:r>
      <w:r w:rsidR="00736303" w:rsidRPr="00736303">
        <w:rPr>
          <w:rFonts w:ascii="Troika Serif Book" w:hAnsi="Troika Serif Book" w:cs="Troika Serif Book"/>
          <w:bCs/>
          <w:iCs/>
        </w:rPr>
        <w:t xml:space="preserve">, обратившемуся </w:t>
      </w:r>
      <w:r w:rsidR="00664188" w:rsidRPr="00BE2741">
        <w:t xml:space="preserve">на </w:t>
      </w:r>
      <w:r w:rsidR="00664188">
        <w:t>телефонную линию, предназначенную для приема звонков от граждан</w:t>
      </w:r>
      <w:r w:rsidR="00736303" w:rsidRPr="00736303">
        <w:rPr>
          <w:rFonts w:ascii="Troika Serif Book" w:hAnsi="Troika Serif Book" w:cs="Troika Serif Book"/>
          <w:bCs/>
          <w:iCs/>
        </w:rPr>
        <w:t>, санкций или иных неблагоприятных последствий он может сообщить об этом на</w:t>
      </w:r>
      <w:r w:rsidR="00664188" w:rsidRPr="00BE2741">
        <w:t xml:space="preserve"> </w:t>
      </w:r>
      <w:r w:rsidR="00664188">
        <w:t>телефонную линию, предназначенную для приема звонков от граждан</w:t>
      </w:r>
      <w:r w:rsidR="00664188" w:rsidRPr="00BE2741">
        <w:t>.</w:t>
      </w:r>
    </w:p>
    <w:p w14:paraId="4FE10865" w14:textId="523E2F17" w:rsidR="00FA2ED3" w:rsidRPr="00B666A0" w:rsidRDefault="00671612" w:rsidP="00D36794">
      <w:pPr>
        <w:pStyle w:val="2f"/>
        <w:numPr>
          <w:ilvl w:val="2"/>
          <w:numId w:val="23"/>
        </w:numPr>
        <w:tabs>
          <w:tab w:val="clear" w:pos="1200"/>
          <w:tab w:val="left" w:pos="709"/>
        </w:tabs>
        <w:ind w:left="0" w:firstLine="709"/>
        <w:rPr>
          <w:rFonts w:ascii="Troika Serif Book" w:hAnsi="Troika Serif Book" w:cs="Troika Serif Book"/>
          <w:bCs/>
          <w:iCs/>
        </w:rPr>
      </w:pPr>
      <w:r>
        <w:t xml:space="preserve">Общество </w:t>
      </w:r>
      <w:r w:rsidR="00241B4A" w:rsidRPr="005A1185">
        <w:rPr>
          <w:rFonts w:ascii="Troika Serif Book" w:hAnsi="Troika Serif Book" w:cs="Troika Serif Book"/>
          <w:bCs/>
          <w:iCs/>
        </w:rPr>
        <w:t xml:space="preserve">предоставляет следующие способы обращения на </w:t>
      </w:r>
      <w:proofErr w:type="spellStart"/>
      <w:r w:rsidR="00664188" w:rsidRPr="00BE2741">
        <w:t>на</w:t>
      </w:r>
      <w:proofErr w:type="spellEnd"/>
      <w:r w:rsidR="00664188" w:rsidRPr="00BE2741">
        <w:t xml:space="preserve"> </w:t>
      </w:r>
      <w:r w:rsidR="00664188">
        <w:t>телефонную линию, предназначенную для приема звонков от граждан</w:t>
      </w:r>
      <w:r w:rsidR="00241B4A" w:rsidRPr="005A1185">
        <w:rPr>
          <w:rFonts w:ascii="Troika Serif Book" w:hAnsi="Troika Serif Book" w:cs="Troika Serif Book"/>
          <w:bCs/>
          <w:iCs/>
        </w:rPr>
        <w:t>:</w:t>
      </w:r>
    </w:p>
    <w:p w14:paraId="070BD94C" w14:textId="25670DA1" w:rsidR="00DC44B0" w:rsidRPr="00BE2741" w:rsidRDefault="00241B4A" w:rsidP="00D36794">
      <w:pPr>
        <w:pStyle w:val="2f"/>
        <w:numPr>
          <w:ilvl w:val="0"/>
          <w:numId w:val="19"/>
        </w:numPr>
        <w:tabs>
          <w:tab w:val="clear" w:pos="1200"/>
          <w:tab w:val="left" w:pos="709"/>
        </w:tabs>
      </w:pPr>
      <w:r w:rsidRPr="00FC15C0">
        <w:t>голосовое</w:t>
      </w:r>
      <w:r>
        <w:t xml:space="preserve"> сообщение</w:t>
      </w:r>
      <w:r w:rsidRPr="00FC15C0">
        <w:t xml:space="preserve"> на</w:t>
      </w:r>
      <w:r>
        <w:t xml:space="preserve"> </w:t>
      </w:r>
      <w:r w:rsidR="00493B85" w:rsidRPr="00BE2741">
        <w:t>т</w:t>
      </w:r>
      <w:r w:rsidR="00DC44B0" w:rsidRPr="00BE2741">
        <w:t>елефон</w:t>
      </w:r>
      <w:r>
        <w:t>ный номер</w:t>
      </w:r>
      <w:r w:rsidR="00DC44B0" w:rsidRPr="00BE2741">
        <w:t xml:space="preserve"> </w:t>
      </w:r>
      <w:r w:rsidR="00664188">
        <w:rPr>
          <w:rFonts w:ascii="Arial" w:hAnsi="Arial" w:cs="Arial"/>
          <w:color w:val="2C2D2E"/>
          <w:sz w:val="23"/>
          <w:szCs w:val="23"/>
          <w:shd w:val="clear" w:color="auto" w:fill="FFFFFF"/>
        </w:rPr>
        <w:t> </w:t>
      </w:r>
      <w:r w:rsidR="00664188" w:rsidRPr="00664188">
        <w:rPr>
          <w:color w:val="2C2D2E"/>
          <w:shd w:val="clear" w:color="auto" w:fill="FFFFFF"/>
        </w:rPr>
        <w:t>+7</w:t>
      </w:r>
      <w:r w:rsidR="00664188" w:rsidRPr="00664188">
        <w:rPr>
          <w:rStyle w:val="js-phone-number"/>
          <w:color w:val="2C2D2E"/>
          <w:shd w:val="clear" w:color="auto" w:fill="FFFFFF"/>
        </w:rPr>
        <w:t>-800-450-10-27</w:t>
      </w:r>
      <w:r w:rsidR="00C81F9C" w:rsidRPr="00C81F9C">
        <w:t xml:space="preserve">. </w:t>
      </w:r>
    </w:p>
    <w:p w14:paraId="3219580F" w14:textId="110AA842" w:rsidR="00DC44B0" w:rsidRDefault="00241B4A" w:rsidP="00D36794">
      <w:pPr>
        <w:pStyle w:val="2f"/>
        <w:numPr>
          <w:ilvl w:val="0"/>
          <w:numId w:val="19"/>
        </w:numPr>
        <w:tabs>
          <w:tab w:val="clear" w:pos="1200"/>
          <w:tab w:val="left" w:pos="709"/>
        </w:tabs>
      </w:pPr>
      <w:r w:rsidRPr="00FC15C0">
        <w:t xml:space="preserve">обращение на адрес электронной почты </w:t>
      </w:r>
      <w:r w:rsidR="00664188" w:rsidRPr="00664188">
        <w:rPr>
          <w:color w:val="0070C0"/>
          <w:shd w:val="clear" w:color="auto" w:fill="FFFFFF"/>
        </w:rPr>
        <w:t>yu.malceva@ric-orel.ru</w:t>
      </w:r>
      <w:r w:rsidR="006D28C9" w:rsidRPr="00664188">
        <w:rPr>
          <w:color w:val="0070C0"/>
        </w:rPr>
        <w:t xml:space="preserve"> </w:t>
      </w:r>
    </w:p>
    <w:p w14:paraId="1153F3EB" w14:textId="3D770E66" w:rsidR="00AC534B" w:rsidRPr="00241B4A" w:rsidRDefault="00241B4A" w:rsidP="00D36794">
      <w:pPr>
        <w:pStyle w:val="2f"/>
        <w:numPr>
          <w:ilvl w:val="0"/>
          <w:numId w:val="19"/>
        </w:numPr>
        <w:tabs>
          <w:tab w:val="clear" w:pos="1200"/>
          <w:tab w:val="left" w:pos="709"/>
        </w:tabs>
      </w:pPr>
      <w:r>
        <w:t>почтовое</w:t>
      </w:r>
      <w:r w:rsidRPr="00FC15C0">
        <w:t xml:space="preserve"> отправл</w:t>
      </w:r>
      <w:r>
        <w:t>ение</w:t>
      </w:r>
      <w:r w:rsidRPr="00FC15C0">
        <w:t xml:space="preserve"> по адресу: </w:t>
      </w:r>
      <w:r w:rsidR="00664188">
        <w:t>302028</w:t>
      </w:r>
      <w:r w:rsidR="004E5AF5" w:rsidRPr="004E5AF5">
        <w:t xml:space="preserve">, </w:t>
      </w:r>
      <w:r w:rsidR="00664188">
        <w:t>г. Орел, ул. Брестская, д.8 пом.1-18</w:t>
      </w:r>
      <w:r w:rsidR="00A44BC8">
        <w:t xml:space="preserve"> </w:t>
      </w:r>
      <w:r w:rsidRPr="00FC15C0">
        <w:t>с пометкой на конверте «Горячая линия комплаенс»</w:t>
      </w:r>
      <w:r>
        <w:t>.</w:t>
      </w:r>
    </w:p>
    <w:p w14:paraId="7DFD9CD5" w14:textId="622F059A" w:rsidR="00DC44B0" w:rsidRPr="00820121" w:rsidRDefault="00DC44B0" w:rsidP="00D36794">
      <w:pPr>
        <w:pStyle w:val="17"/>
        <w:numPr>
          <w:ilvl w:val="1"/>
          <w:numId w:val="23"/>
        </w:numPr>
        <w:spacing w:before="240"/>
        <w:ind w:left="0" w:firstLine="720"/>
        <w:jc w:val="both"/>
        <w:rPr>
          <w:color w:val="auto"/>
          <w:sz w:val="24"/>
        </w:rPr>
      </w:pPr>
      <w:bookmarkStart w:id="53" w:name="_Toc105083750"/>
      <w:r w:rsidRPr="00BE2741">
        <w:rPr>
          <w:color w:val="auto"/>
          <w:sz w:val="24"/>
        </w:rPr>
        <w:lastRenderedPageBreak/>
        <w:t xml:space="preserve">Антикоррупционные меры в ходе взаимодействия с </w:t>
      </w:r>
      <w:r w:rsidR="00002C6D">
        <w:rPr>
          <w:color w:val="auto"/>
          <w:sz w:val="24"/>
        </w:rPr>
        <w:t xml:space="preserve">клиентами, </w:t>
      </w:r>
      <w:r w:rsidRPr="00BE2741">
        <w:rPr>
          <w:color w:val="auto"/>
          <w:sz w:val="24"/>
        </w:rPr>
        <w:t>контрагентами</w:t>
      </w:r>
      <w:r w:rsidR="00002C6D">
        <w:rPr>
          <w:color w:val="auto"/>
          <w:sz w:val="24"/>
        </w:rPr>
        <w:t xml:space="preserve"> и партнерами</w:t>
      </w:r>
      <w:bookmarkEnd w:id="53"/>
    </w:p>
    <w:p w14:paraId="05769291" w14:textId="45E82F4F" w:rsidR="004550BB" w:rsidRDefault="004E5AF5" w:rsidP="00D36794">
      <w:pPr>
        <w:pStyle w:val="2f"/>
        <w:numPr>
          <w:ilvl w:val="2"/>
          <w:numId w:val="23"/>
        </w:numPr>
        <w:tabs>
          <w:tab w:val="clear" w:pos="1200"/>
          <w:tab w:val="left" w:pos="0"/>
        </w:tabs>
        <w:ind w:left="0" w:firstLine="709"/>
      </w:pPr>
      <w:r>
        <w:rPr>
          <w:rFonts w:ascii="Troika Serif Book" w:hAnsi="Troika Serif Book" w:cs="Troika Serif Book"/>
          <w:bCs/>
          <w:iCs/>
        </w:rPr>
        <w:t xml:space="preserve">Общество </w:t>
      </w:r>
      <w:r w:rsidR="00DC44B0" w:rsidRPr="00BE2741">
        <w:t>ожида</w:t>
      </w:r>
      <w:r w:rsidR="00817F4A">
        <w:t>е</w:t>
      </w:r>
      <w:r w:rsidR="00DC44B0" w:rsidRPr="00BE2741">
        <w:t>т от</w:t>
      </w:r>
      <w:r w:rsidR="00A461C9">
        <w:t xml:space="preserve"> своих</w:t>
      </w:r>
      <w:r w:rsidR="00482A9A">
        <w:t xml:space="preserve"> </w:t>
      </w:r>
      <w:r w:rsidR="00FC05E7">
        <w:t xml:space="preserve">клиентов, </w:t>
      </w:r>
      <w:r w:rsidR="00DC44B0" w:rsidRPr="00BE2741">
        <w:t>контрагентов</w:t>
      </w:r>
      <w:r w:rsidR="00FC05E7">
        <w:t>, партнеров</w:t>
      </w:r>
      <w:r w:rsidR="00DC44B0" w:rsidRPr="00BE2741">
        <w:t xml:space="preserve">, представителей, членов органов управления и работников соблюдения </w:t>
      </w:r>
      <w:r w:rsidR="00200D0A">
        <w:t xml:space="preserve">принципов, требований, </w:t>
      </w:r>
      <w:r w:rsidR="00482A9A">
        <w:rPr>
          <w:bCs/>
          <w:iCs/>
        </w:rPr>
        <w:t xml:space="preserve">ограничений, запретов и </w:t>
      </w:r>
      <w:r w:rsidR="00DC44B0" w:rsidRPr="00BE2741">
        <w:t xml:space="preserve">обязанностей </w:t>
      </w:r>
      <w:r w:rsidR="00E7105A">
        <w:t>в целях</w:t>
      </w:r>
      <w:r w:rsidR="00DC44B0" w:rsidRPr="00BE2741">
        <w:t xml:space="preserve"> противодействи</w:t>
      </w:r>
      <w:r w:rsidR="00D00DC2">
        <w:t>я</w:t>
      </w:r>
      <w:r w:rsidR="00DC44B0" w:rsidRPr="00BE2741">
        <w:t xml:space="preserve"> коррупции, которые закреплены в договорах</w:t>
      </w:r>
      <w:r w:rsidR="0026746E">
        <w:t>/контрактах/соглашениях</w:t>
      </w:r>
      <w:r w:rsidR="00DC44B0" w:rsidRPr="00BE2741">
        <w:t xml:space="preserve"> </w:t>
      </w:r>
      <w:r>
        <w:rPr>
          <w:rFonts w:ascii="Troika Serif Book" w:hAnsi="Troika Serif Book" w:cs="Troika Serif Book"/>
          <w:bCs/>
          <w:iCs/>
        </w:rPr>
        <w:t xml:space="preserve">Общества </w:t>
      </w:r>
      <w:r w:rsidR="00DC44B0" w:rsidRPr="00BE2741">
        <w:t>с ними</w:t>
      </w:r>
      <w:r w:rsidR="00357A8B">
        <w:t xml:space="preserve">, распространяющихся на них ВНД </w:t>
      </w:r>
      <w:r w:rsidR="00D165FD">
        <w:t xml:space="preserve">и ОРД </w:t>
      </w:r>
      <w:r>
        <w:rPr>
          <w:rFonts w:ascii="Troika Serif Book" w:hAnsi="Troika Serif Book" w:cs="Troika Serif Book"/>
          <w:bCs/>
          <w:iCs/>
        </w:rPr>
        <w:t xml:space="preserve">Общества </w:t>
      </w:r>
      <w:r w:rsidR="00D00DC2">
        <w:t>,</w:t>
      </w:r>
      <w:r w:rsidR="00DC44B0" w:rsidRPr="00BE2741">
        <w:t xml:space="preserve"> либо прямо вытекают из требований применимого законодательства, </w:t>
      </w:r>
      <w:r w:rsidR="00482A9A">
        <w:t xml:space="preserve">в том числе </w:t>
      </w:r>
      <w:r w:rsidR="00DC44B0" w:rsidRPr="00BE2741">
        <w:t>национального законодательства страны регистрации и/или осуществления деятельности указанных лиц</w:t>
      </w:r>
      <w:r w:rsidR="00482A9A">
        <w:t>,</w:t>
      </w:r>
      <w:r w:rsidR="00DC44B0" w:rsidRPr="00BE2741">
        <w:t xml:space="preserve"> и </w:t>
      </w:r>
      <w:r w:rsidR="00730D74">
        <w:t xml:space="preserve">из </w:t>
      </w:r>
      <w:r w:rsidR="00616162">
        <w:t xml:space="preserve">применимых </w:t>
      </w:r>
      <w:r w:rsidR="00DC44B0" w:rsidRPr="00BE2741">
        <w:t>норм международного права.</w:t>
      </w:r>
    </w:p>
    <w:p w14:paraId="30E16978" w14:textId="2C08B452" w:rsidR="00DC44B0" w:rsidRPr="00BE2741" w:rsidRDefault="004E5AF5" w:rsidP="00D36794">
      <w:pPr>
        <w:pStyle w:val="2f"/>
        <w:numPr>
          <w:ilvl w:val="2"/>
          <w:numId w:val="23"/>
        </w:numPr>
        <w:tabs>
          <w:tab w:val="clear" w:pos="1200"/>
          <w:tab w:val="left" w:pos="0"/>
        </w:tabs>
        <w:ind w:left="0" w:firstLine="709"/>
      </w:pPr>
      <w:r>
        <w:rPr>
          <w:rFonts w:ascii="Troika Serif Book" w:hAnsi="Troika Serif Book" w:cs="Troika Serif Book"/>
          <w:bCs/>
          <w:iCs/>
        </w:rPr>
        <w:t xml:space="preserve">Общество </w:t>
      </w:r>
      <w:r w:rsidR="00DC44B0" w:rsidRPr="00BE2741">
        <w:t>прилага</w:t>
      </w:r>
      <w:r w:rsidR="00817F4A">
        <w:t>е</w:t>
      </w:r>
      <w:r w:rsidR="00DC44B0" w:rsidRPr="00BE2741">
        <w:t xml:space="preserve">т разумные и доступные в сложившихся обстоятельствах усилия для минимизации риска нарушения применимого законодательства </w:t>
      </w:r>
      <w:r w:rsidR="007E0E03">
        <w:t xml:space="preserve">и </w:t>
      </w:r>
      <w:r w:rsidR="00373491">
        <w:t xml:space="preserve">применимых </w:t>
      </w:r>
      <w:r w:rsidR="007E0E03">
        <w:t xml:space="preserve">норм международного права </w:t>
      </w:r>
      <w:r w:rsidR="007E0E03" w:rsidRPr="00BE2741">
        <w:t xml:space="preserve">в </w:t>
      </w:r>
      <w:r w:rsidR="007E0E03">
        <w:t>области</w:t>
      </w:r>
      <w:r w:rsidR="007E0E03" w:rsidRPr="00BE2741">
        <w:t xml:space="preserve"> противодействия коррупции </w:t>
      </w:r>
      <w:r w:rsidR="00DC44B0" w:rsidRPr="00BE2741">
        <w:t>при установлении деловых отношений с клиентами</w:t>
      </w:r>
      <w:r w:rsidR="00FC05E7">
        <w:t>,</w:t>
      </w:r>
      <w:r w:rsidR="00DC44B0" w:rsidRPr="00BE2741">
        <w:t xml:space="preserve"> контрагентами</w:t>
      </w:r>
      <w:r w:rsidR="00FC05E7">
        <w:t xml:space="preserve"> и партнерами</w:t>
      </w:r>
      <w:r w:rsidR="00DC44B0" w:rsidRPr="00BE2741">
        <w:t xml:space="preserve">, которые были или могут быть вовлечены в коррупционную деятельность. В этой связи </w:t>
      </w:r>
      <w:r>
        <w:rPr>
          <w:rFonts w:ascii="Troika Serif Book" w:hAnsi="Troika Serif Book" w:cs="Troika Serif Book"/>
          <w:bCs/>
          <w:iCs/>
        </w:rPr>
        <w:t>Общество</w:t>
      </w:r>
      <w:r w:rsidR="00DC44B0" w:rsidRPr="00BE2741">
        <w:t>:</w:t>
      </w:r>
    </w:p>
    <w:p w14:paraId="5297DB30" w14:textId="63959FDA" w:rsidR="00DC44B0" w:rsidRPr="00BE2741" w:rsidRDefault="00DC44B0" w:rsidP="00D36794">
      <w:pPr>
        <w:pStyle w:val="2f"/>
        <w:numPr>
          <w:ilvl w:val="0"/>
          <w:numId w:val="11"/>
        </w:numPr>
        <w:tabs>
          <w:tab w:val="clear" w:pos="1200"/>
          <w:tab w:val="left" w:pos="992"/>
        </w:tabs>
      </w:pPr>
      <w:r w:rsidRPr="00BE2741">
        <w:t xml:space="preserve">осуществляет проверку деловой репутации потенциальных контрагентов, их </w:t>
      </w:r>
      <w:r w:rsidR="000B7973">
        <w:t xml:space="preserve">руководителей, </w:t>
      </w:r>
      <w:r w:rsidRPr="00BE2741">
        <w:t xml:space="preserve">акционеров </w:t>
      </w:r>
      <w:r w:rsidR="00373491">
        <w:t xml:space="preserve">(участников) </w:t>
      </w:r>
      <w:r w:rsidRPr="00BE2741">
        <w:t>и бенефициарных владельцев на пр</w:t>
      </w:r>
      <w:r w:rsidR="007A35DC">
        <w:t>едмет толерантности к коррупции</w:t>
      </w:r>
      <w:r w:rsidRPr="00BE2741">
        <w:t>;</w:t>
      </w:r>
    </w:p>
    <w:p w14:paraId="26C09BED" w14:textId="773D8E69" w:rsidR="00DC44B0" w:rsidRPr="00BE2741" w:rsidRDefault="00DC44B0" w:rsidP="00D36794">
      <w:pPr>
        <w:pStyle w:val="2f"/>
        <w:numPr>
          <w:ilvl w:val="0"/>
          <w:numId w:val="11"/>
        </w:numPr>
        <w:tabs>
          <w:tab w:val="clear" w:pos="1200"/>
          <w:tab w:val="left" w:pos="992"/>
        </w:tabs>
      </w:pPr>
      <w:r w:rsidRPr="00BE2741">
        <w:t xml:space="preserve">информирует потенциальных </w:t>
      </w:r>
      <w:r w:rsidR="000B7973">
        <w:t xml:space="preserve">клиентов, </w:t>
      </w:r>
      <w:r w:rsidRPr="00BE2741">
        <w:t xml:space="preserve">контрагентов </w:t>
      </w:r>
      <w:r w:rsidR="000B7973">
        <w:t xml:space="preserve">и партнеров </w:t>
      </w:r>
      <w:r w:rsidRPr="00BE2741">
        <w:t xml:space="preserve">о принципах и требованиях в </w:t>
      </w:r>
      <w:r w:rsidR="000B7973">
        <w:t>области</w:t>
      </w:r>
      <w:r w:rsidRPr="00BE2741">
        <w:t xml:space="preserve"> противодействия коррупции, в том числе посредством включения </w:t>
      </w:r>
      <w:r w:rsidR="005F06B5">
        <w:t>в установленных случаях</w:t>
      </w:r>
      <w:r w:rsidRPr="00BE2741">
        <w:t xml:space="preserve"> антикоррупционных оговорок в заключаемые </w:t>
      </w:r>
      <w:r w:rsidR="004E5AF5">
        <w:rPr>
          <w:rFonts w:ascii="Troika Serif Book" w:hAnsi="Troika Serif Book" w:cs="Troika Serif Book"/>
          <w:bCs/>
          <w:iCs/>
        </w:rPr>
        <w:t xml:space="preserve">Обществом </w:t>
      </w:r>
      <w:r w:rsidR="0026746E" w:rsidRPr="00BE2741">
        <w:t>договоры</w:t>
      </w:r>
      <w:r w:rsidR="0026746E">
        <w:t>, контракты</w:t>
      </w:r>
      <w:r w:rsidR="0026746E" w:rsidRPr="00BE2741">
        <w:t xml:space="preserve"> </w:t>
      </w:r>
      <w:r w:rsidR="0026746E">
        <w:t xml:space="preserve">и </w:t>
      </w:r>
      <w:r w:rsidR="00FD275F" w:rsidRPr="00BE2741">
        <w:t>соглашения,</w:t>
      </w:r>
      <w:r w:rsidRPr="00BE2741">
        <w:t xml:space="preserve"> </w:t>
      </w:r>
      <w:r w:rsidR="00560D78" w:rsidRPr="00A37ACA">
        <w:t>и иные аналогичные документы</w:t>
      </w:r>
      <w:r w:rsidR="00560D78" w:rsidRPr="00BE2741">
        <w:t xml:space="preserve"> </w:t>
      </w:r>
      <w:r w:rsidRPr="00BE2741">
        <w:t xml:space="preserve">с указанными лицами, а также путем размещения информации на </w:t>
      </w:r>
      <w:r w:rsidR="0026746E" w:rsidRPr="00FC15C0">
        <w:t>официальном</w:t>
      </w:r>
      <w:r w:rsidR="0026746E" w:rsidRPr="00BE2741">
        <w:t xml:space="preserve"> </w:t>
      </w:r>
      <w:r w:rsidRPr="00BE2741">
        <w:t xml:space="preserve">сайте </w:t>
      </w:r>
      <w:r w:rsidR="004E5AF5">
        <w:rPr>
          <w:rFonts w:ascii="Troika Serif Book" w:hAnsi="Troika Serif Book" w:cs="Troika Serif Book"/>
          <w:bCs/>
          <w:iCs/>
        </w:rPr>
        <w:t xml:space="preserve">Общества </w:t>
      </w:r>
      <w:r w:rsidR="002602E0">
        <w:rPr>
          <w:rStyle w:val="af5"/>
        </w:rPr>
        <w:footnoteReference w:id="2"/>
      </w:r>
      <w:r w:rsidRPr="00BE2741">
        <w:t>;</w:t>
      </w:r>
    </w:p>
    <w:p w14:paraId="462AA49F" w14:textId="429C2C91" w:rsidR="00DC44B0" w:rsidRDefault="00DC44B0" w:rsidP="00D36794">
      <w:pPr>
        <w:pStyle w:val="2f"/>
        <w:numPr>
          <w:ilvl w:val="0"/>
          <w:numId w:val="11"/>
        </w:numPr>
        <w:tabs>
          <w:tab w:val="clear" w:pos="1200"/>
          <w:tab w:val="left" w:pos="992"/>
        </w:tabs>
      </w:pPr>
      <w:r w:rsidRPr="00BE2741">
        <w:t xml:space="preserve">принимает во внимание готовность потенциальных контрагентов </w:t>
      </w:r>
      <w:r w:rsidR="008A5456">
        <w:t xml:space="preserve">и партнеров </w:t>
      </w:r>
      <w:r w:rsidRPr="00BE2741">
        <w:t xml:space="preserve">соблюдать принципы и требования в </w:t>
      </w:r>
      <w:r w:rsidR="008A5456">
        <w:t>области</w:t>
      </w:r>
      <w:r w:rsidRPr="00BE2741">
        <w:t xml:space="preserve"> противодействия коррупции, а также оказывать взаимное содействие </w:t>
      </w:r>
      <w:r w:rsidR="008A5456" w:rsidRPr="00D94D54">
        <w:rPr>
          <w:iCs/>
        </w:rPr>
        <w:t>в це</w:t>
      </w:r>
      <w:r w:rsidR="008A5456">
        <w:rPr>
          <w:iCs/>
        </w:rPr>
        <w:t>лях выявления, предупреждения и</w:t>
      </w:r>
      <w:r w:rsidRPr="00BE2741">
        <w:t xml:space="preserve"> предотвращения коррупционных правонарушений в</w:t>
      </w:r>
      <w:r w:rsidR="008A5456">
        <w:t>о взаимоотношениях</w:t>
      </w:r>
      <w:r w:rsidRPr="00BE2741">
        <w:t>.</w:t>
      </w:r>
    </w:p>
    <w:p w14:paraId="6CFA3336" w14:textId="050504A7" w:rsidR="00C87991" w:rsidRDefault="004E5AF5" w:rsidP="00D36794">
      <w:pPr>
        <w:pStyle w:val="2f"/>
        <w:numPr>
          <w:ilvl w:val="2"/>
          <w:numId w:val="23"/>
        </w:numPr>
        <w:tabs>
          <w:tab w:val="clear" w:pos="1200"/>
          <w:tab w:val="left" w:pos="0"/>
        </w:tabs>
        <w:ind w:left="0" w:firstLine="709"/>
      </w:pPr>
      <w:r>
        <w:rPr>
          <w:rFonts w:ascii="Troika Serif Book" w:hAnsi="Troika Serif Book" w:cs="Troika Serif Book"/>
          <w:bCs/>
          <w:iCs/>
        </w:rPr>
        <w:t xml:space="preserve">Общество </w:t>
      </w:r>
      <w:r w:rsidR="00C87991">
        <w:t xml:space="preserve">может </w:t>
      </w:r>
      <w:r w:rsidR="001E4253">
        <w:t>не устанавливать</w:t>
      </w:r>
      <w:r w:rsidR="00914175">
        <w:t>,</w:t>
      </w:r>
      <w:r w:rsidR="00914175" w:rsidDel="00914175">
        <w:t xml:space="preserve"> </w:t>
      </w:r>
      <w:r w:rsidR="00C87991">
        <w:t>ограничивать</w:t>
      </w:r>
      <w:r w:rsidR="00914175">
        <w:t xml:space="preserve"> или</w:t>
      </w:r>
      <w:r w:rsidR="00730D74">
        <w:t xml:space="preserve"> </w:t>
      </w:r>
      <w:r w:rsidR="001E4253">
        <w:t>прекращать</w:t>
      </w:r>
      <w:r w:rsidR="00C87991">
        <w:t xml:space="preserve"> сотрудничество</w:t>
      </w:r>
      <w:r w:rsidR="00C87991" w:rsidRPr="00E81DF7">
        <w:t xml:space="preserve"> с</w:t>
      </w:r>
      <w:r w:rsidR="00C87991">
        <w:t xml:space="preserve"> контрагентами</w:t>
      </w:r>
      <w:r w:rsidR="00C87991" w:rsidRPr="00BE2741">
        <w:t xml:space="preserve"> </w:t>
      </w:r>
      <w:r w:rsidR="00C87991">
        <w:t>и партнерами</w:t>
      </w:r>
      <w:r w:rsidR="00C87991" w:rsidRPr="00E81DF7">
        <w:t>, практикующими или допускающими в своей деятельности коррупционные правонарушения.</w:t>
      </w:r>
    </w:p>
    <w:p w14:paraId="558B9B72" w14:textId="490CB11B" w:rsidR="008A5456" w:rsidRDefault="00DC44B0" w:rsidP="00D36794">
      <w:pPr>
        <w:pStyle w:val="2f"/>
        <w:numPr>
          <w:ilvl w:val="2"/>
          <w:numId w:val="23"/>
        </w:numPr>
        <w:tabs>
          <w:tab w:val="clear" w:pos="1200"/>
          <w:tab w:val="left" w:pos="0"/>
        </w:tabs>
        <w:ind w:left="0" w:firstLine="709"/>
      </w:pPr>
      <w:r w:rsidRPr="00BE2741">
        <w:t xml:space="preserve">В </w:t>
      </w:r>
      <w:r w:rsidR="004E5AF5">
        <w:rPr>
          <w:rFonts w:ascii="Troika Serif Book" w:hAnsi="Troika Serif Book" w:cs="Troika Serif Book"/>
          <w:bCs/>
          <w:iCs/>
        </w:rPr>
        <w:t xml:space="preserve">Обществе </w:t>
      </w:r>
      <w:r w:rsidR="00C70186">
        <w:t>запрещается</w:t>
      </w:r>
      <w:r w:rsidRPr="00BE2741">
        <w:t xml:space="preserve"> привлечени</w:t>
      </w:r>
      <w:r w:rsidR="00C70186">
        <w:t>е</w:t>
      </w:r>
      <w:r w:rsidRPr="00BE2741">
        <w:t xml:space="preserve"> </w:t>
      </w:r>
      <w:r w:rsidR="002C63D0" w:rsidRPr="00BE2741">
        <w:t>третьих лиц</w:t>
      </w:r>
      <w:r w:rsidR="002C63D0">
        <w:t>, в том числе</w:t>
      </w:r>
      <w:r w:rsidR="002C63D0" w:rsidRPr="00BE2741">
        <w:t xml:space="preserve"> </w:t>
      </w:r>
      <w:r w:rsidRPr="00BE2741">
        <w:t>клиентов, контрагентов</w:t>
      </w:r>
      <w:r w:rsidR="00723F92">
        <w:t>, партнеров</w:t>
      </w:r>
      <w:r w:rsidR="002C63D0">
        <w:t>,</w:t>
      </w:r>
      <w:r w:rsidRPr="00BE2741">
        <w:t xml:space="preserve"> для совершения действий, которые могут быть расценены как </w:t>
      </w:r>
      <w:r w:rsidR="00856EB3">
        <w:t>коррупционные или неэтичные</w:t>
      </w:r>
      <w:r w:rsidRPr="00BE2741">
        <w:t>.</w:t>
      </w:r>
    </w:p>
    <w:p w14:paraId="67D755EE" w14:textId="00E8D4C1" w:rsidR="00FA3818" w:rsidRDefault="00FA3818" w:rsidP="00D36794">
      <w:pPr>
        <w:pStyle w:val="2f"/>
        <w:numPr>
          <w:ilvl w:val="2"/>
          <w:numId w:val="23"/>
        </w:numPr>
        <w:tabs>
          <w:tab w:val="clear" w:pos="1200"/>
          <w:tab w:val="left" w:pos="0"/>
        </w:tabs>
        <w:ind w:left="0" w:firstLine="709"/>
      </w:pPr>
      <w:r w:rsidRPr="007D2C52">
        <w:t xml:space="preserve">Работники </w:t>
      </w:r>
      <w:r w:rsidR="004E5AF5">
        <w:rPr>
          <w:rFonts w:ascii="Troika Serif Book" w:hAnsi="Troika Serif Book" w:cs="Troika Serif Book"/>
          <w:bCs/>
          <w:iCs/>
        </w:rPr>
        <w:t xml:space="preserve">Общества </w:t>
      </w:r>
      <w:r w:rsidRPr="007D2C52">
        <w:t>при установлении и поддержании деловых отношений с клиентами</w:t>
      </w:r>
      <w:r>
        <w:t xml:space="preserve">, контрагентами и </w:t>
      </w:r>
      <w:r w:rsidRPr="007D2C52">
        <w:t xml:space="preserve">партерами не должны нарушать ограничений в </w:t>
      </w:r>
      <w:r w:rsidR="00535FFE">
        <w:t>рамках</w:t>
      </w:r>
      <w:r w:rsidRPr="007D2C52">
        <w:t xml:space="preserve"> антикоррупционных мер, публично раскрытых такими </w:t>
      </w:r>
      <w:r>
        <w:t xml:space="preserve">лицами </w:t>
      </w:r>
      <w:r w:rsidRPr="007D2C52">
        <w:t>на их официальных сайтах</w:t>
      </w:r>
      <w:r>
        <w:t xml:space="preserve"> в сети Интернет</w:t>
      </w:r>
      <w:r w:rsidRPr="007D2C52">
        <w:t>.</w:t>
      </w:r>
    </w:p>
    <w:p w14:paraId="4B086C6B" w14:textId="6254019D" w:rsidR="00C70186" w:rsidRDefault="00817F4A" w:rsidP="00D36794">
      <w:pPr>
        <w:pStyle w:val="2f"/>
        <w:numPr>
          <w:ilvl w:val="2"/>
          <w:numId w:val="23"/>
        </w:numPr>
        <w:tabs>
          <w:tab w:val="clear" w:pos="1200"/>
          <w:tab w:val="left" w:pos="0"/>
        </w:tabs>
        <w:ind w:left="0" w:firstLine="709"/>
      </w:pPr>
      <w:r>
        <w:t>Работникам</w:t>
      </w:r>
      <w:r w:rsidR="00C70186" w:rsidRPr="00C70186">
        <w:t xml:space="preserve"> </w:t>
      </w:r>
      <w:r w:rsidR="004E5AF5">
        <w:rPr>
          <w:rFonts w:ascii="Troika Serif Book" w:hAnsi="Troika Serif Book" w:cs="Troika Serif Book"/>
          <w:bCs/>
          <w:iCs/>
        </w:rPr>
        <w:t xml:space="preserve">Общества </w:t>
      </w:r>
      <w:r>
        <w:t xml:space="preserve">запрещается </w:t>
      </w:r>
      <w:r w:rsidR="00825A38">
        <w:t xml:space="preserve">провоцировать предоставление им незаконного вознаграждения </w:t>
      </w:r>
      <w:r w:rsidR="00C70186" w:rsidRPr="00C70186">
        <w:t>от третьих лиц, в том числе от</w:t>
      </w:r>
      <w:r w:rsidRPr="00817F4A">
        <w:t xml:space="preserve"> </w:t>
      </w:r>
      <w:r>
        <w:t xml:space="preserve">клиентов, </w:t>
      </w:r>
      <w:r w:rsidRPr="00BE2741">
        <w:t xml:space="preserve">контрагентов </w:t>
      </w:r>
      <w:r>
        <w:t>и партнеров</w:t>
      </w:r>
      <w:r w:rsidR="00C70186" w:rsidRPr="00C70186">
        <w:t>.</w:t>
      </w:r>
    </w:p>
    <w:p w14:paraId="1D34205C" w14:textId="5527185D" w:rsidR="0078226C" w:rsidRDefault="00241FF2" w:rsidP="00D36794">
      <w:pPr>
        <w:pStyle w:val="2f"/>
        <w:numPr>
          <w:ilvl w:val="2"/>
          <w:numId w:val="23"/>
        </w:numPr>
        <w:tabs>
          <w:tab w:val="clear" w:pos="1200"/>
          <w:tab w:val="left" w:pos="0"/>
        </w:tabs>
        <w:ind w:left="0" w:firstLine="709"/>
      </w:pPr>
      <w:r>
        <w:t>Положения</w:t>
      </w:r>
      <w:r w:rsidR="0078226C" w:rsidRPr="00BE2741">
        <w:t xml:space="preserve"> Политики учитываются при установлении </w:t>
      </w:r>
      <w:r w:rsidR="004E5AF5">
        <w:rPr>
          <w:rFonts w:ascii="Troika Serif Book" w:hAnsi="Troika Serif Book" w:cs="Troika Serif Book"/>
          <w:bCs/>
          <w:iCs/>
        </w:rPr>
        <w:t xml:space="preserve">Обществом </w:t>
      </w:r>
      <w:r w:rsidR="0078226C" w:rsidRPr="00BE2741">
        <w:t>договорных и иных деловых отношений с физическими и юридическими лицами.</w:t>
      </w:r>
    </w:p>
    <w:p w14:paraId="73CA3AF1" w14:textId="77777777" w:rsidR="00DC44B0" w:rsidRPr="00BE2741" w:rsidRDefault="00DC44B0" w:rsidP="00D36794">
      <w:pPr>
        <w:pStyle w:val="17"/>
        <w:numPr>
          <w:ilvl w:val="1"/>
          <w:numId w:val="23"/>
        </w:numPr>
        <w:spacing w:before="240"/>
        <w:ind w:left="0" w:firstLine="720"/>
        <w:jc w:val="both"/>
        <w:rPr>
          <w:color w:val="auto"/>
          <w:sz w:val="24"/>
        </w:rPr>
      </w:pPr>
      <w:bookmarkStart w:id="54" w:name="_Toc83384312"/>
      <w:bookmarkStart w:id="55" w:name="_Toc512588545"/>
      <w:bookmarkStart w:id="56" w:name="_Toc105083751"/>
      <w:bookmarkEnd w:id="54"/>
      <w:r w:rsidRPr="00BE2741">
        <w:rPr>
          <w:color w:val="auto"/>
          <w:sz w:val="24"/>
        </w:rPr>
        <w:t>Сообщения о найме бывших государственных и муниципальных служащих</w:t>
      </w:r>
      <w:bookmarkEnd w:id="55"/>
      <w:bookmarkEnd w:id="56"/>
    </w:p>
    <w:p w14:paraId="3044215E" w14:textId="09A1F0E5" w:rsidR="00DC44B0" w:rsidRDefault="00B1184C" w:rsidP="006B4CEE">
      <w:pPr>
        <w:pStyle w:val="2f"/>
        <w:tabs>
          <w:tab w:val="clear" w:pos="1200"/>
          <w:tab w:val="left" w:pos="0"/>
        </w:tabs>
      </w:pPr>
      <w:r w:rsidRPr="00BE2741">
        <w:tab/>
      </w:r>
      <w:r w:rsidR="00DC44B0" w:rsidRPr="00BE2741">
        <w:t xml:space="preserve">В соответствии с </w:t>
      </w:r>
      <w:r w:rsidR="00324F5C">
        <w:t xml:space="preserve">/1/ </w:t>
      </w:r>
      <w:r w:rsidR="00DC44B0" w:rsidRPr="00BE2741">
        <w:t xml:space="preserve">в случае заключения трудового договора </w:t>
      </w:r>
      <w:r w:rsidR="00324F5C">
        <w:t xml:space="preserve">или </w:t>
      </w:r>
      <w:r w:rsidR="00DC44B0" w:rsidRPr="00BE2741">
        <w:t xml:space="preserve">гражданско-правового договора </w:t>
      </w:r>
      <w:r w:rsidR="00324F5C">
        <w:t xml:space="preserve">на выполнение работ (оказание услуг) </w:t>
      </w:r>
      <w:r w:rsidR="00DC44B0" w:rsidRPr="00BE2741">
        <w:t>с гражданином, замещавшим определенные должности государственной или муниципальной службы, в течение двух лет после его увольнения с государственной или муниципальной службы подразделение</w:t>
      </w:r>
      <w:r w:rsidR="00324F5C">
        <w:t xml:space="preserve"> </w:t>
      </w:r>
      <w:r w:rsidR="00861438">
        <w:rPr>
          <w:rFonts w:ascii="Troika Serif Book" w:hAnsi="Troika Serif Book" w:cs="Troika Serif Book"/>
          <w:bCs/>
          <w:iCs/>
        </w:rPr>
        <w:t xml:space="preserve">Общества </w:t>
      </w:r>
      <w:r w:rsidR="00092AB5">
        <w:t xml:space="preserve">по работе с персоналом </w:t>
      </w:r>
      <w:r w:rsidR="00DC44B0" w:rsidRPr="00BE2741">
        <w:t xml:space="preserve">осуществляет уведомление </w:t>
      </w:r>
      <w:r w:rsidR="00324F5C">
        <w:t>представителя нанимателя (</w:t>
      </w:r>
      <w:r w:rsidR="00DC44B0" w:rsidRPr="00BE2741">
        <w:t>работодателя</w:t>
      </w:r>
      <w:r w:rsidR="00324F5C">
        <w:t>)</w:t>
      </w:r>
      <w:r w:rsidR="00DC44B0" w:rsidRPr="00BE2741">
        <w:t xml:space="preserve"> по </w:t>
      </w:r>
      <w:r w:rsidR="00DC44B0" w:rsidRPr="00BE2741">
        <w:lastRenderedPageBreak/>
        <w:t>последнему месту его службы</w:t>
      </w:r>
      <w:r w:rsidR="00324F5C">
        <w:t xml:space="preserve"> в </w:t>
      </w:r>
      <w:r w:rsidR="00324F5C" w:rsidRPr="00324F5C">
        <w:t>порядке</w:t>
      </w:r>
      <w:r w:rsidR="00324F5C">
        <w:t>, устан</w:t>
      </w:r>
      <w:r w:rsidR="003F1029">
        <w:t>о</w:t>
      </w:r>
      <w:r w:rsidR="00324F5C">
        <w:t>вл</w:t>
      </w:r>
      <w:r w:rsidR="003F1029">
        <w:t>енном</w:t>
      </w:r>
      <w:r w:rsidR="00324F5C">
        <w:t xml:space="preserve"> нормативными правовыми актами Российской Федерации</w:t>
      </w:r>
      <w:r w:rsidR="00861438">
        <w:t xml:space="preserve">. </w:t>
      </w:r>
      <w:r w:rsidR="00896DCF">
        <w:t xml:space="preserve"> </w:t>
      </w:r>
    </w:p>
    <w:p w14:paraId="40C0E9B1" w14:textId="39C9F60C" w:rsidR="00DC44B0" w:rsidRPr="00820121" w:rsidRDefault="00E13B15" w:rsidP="00D36794">
      <w:pPr>
        <w:pStyle w:val="17"/>
        <w:numPr>
          <w:ilvl w:val="1"/>
          <w:numId w:val="23"/>
        </w:numPr>
        <w:spacing w:before="240"/>
        <w:ind w:left="0" w:firstLine="720"/>
        <w:jc w:val="both"/>
        <w:rPr>
          <w:color w:val="auto"/>
          <w:sz w:val="24"/>
        </w:rPr>
      </w:pPr>
      <w:bookmarkStart w:id="57" w:name="_Toc83384314"/>
      <w:bookmarkStart w:id="58" w:name="_Toc512588546"/>
      <w:bookmarkStart w:id="59" w:name="_Toc105083752"/>
      <w:bookmarkEnd w:id="57"/>
      <w:r>
        <w:rPr>
          <w:color w:val="auto"/>
          <w:sz w:val="24"/>
        </w:rPr>
        <w:t>Управление к</w:t>
      </w:r>
      <w:r w:rsidR="00DC44B0" w:rsidRPr="00BE2741">
        <w:rPr>
          <w:color w:val="auto"/>
          <w:sz w:val="24"/>
        </w:rPr>
        <w:t>онфликт</w:t>
      </w:r>
      <w:r>
        <w:rPr>
          <w:color w:val="auto"/>
          <w:sz w:val="24"/>
        </w:rPr>
        <w:t>ом</w:t>
      </w:r>
      <w:r w:rsidR="00DC44B0" w:rsidRPr="00BE2741">
        <w:rPr>
          <w:color w:val="auto"/>
          <w:sz w:val="24"/>
        </w:rPr>
        <w:t xml:space="preserve"> интересов</w:t>
      </w:r>
      <w:bookmarkEnd w:id="58"/>
      <w:bookmarkEnd w:id="59"/>
    </w:p>
    <w:p w14:paraId="43D1FD46" w14:textId="3CA59AE9" w:rsidR="00A60D30" w:rsidRDefault="002C5627" w:rsidP="00D36794">
      <w:pPr>
        <w:pStyle w:val="2f"/>
        <w:numPr>
          <w:ilvl w:val="2"/>
          <w:numId w:val="23"/>
        </w:numPr>
        <w:tabs>
          <w:tab w:val="clear" w:pos="1200"/>
          <w:tab w:val="left" w:pos="0"/>
        </w:tabs>
        <w:ind w:left="0" w:firstLine="709"/>
      </w:pPr>
      <w:r>
        <w:t xml:space="preserve">В целях надлежащего </w:t>
      </w:r>
      <w:r w:rsidRPr="002C5627">
        <w:t>управления конфликтом интересов</w:t>
      </w:r>
      <w:r>
        <w:t xml:space="preserve"> </w:t>
      </w:r>
      <w:r w:rsidR="003F1029">
        <w:t xml:space="preserve">в </w:t>
      </w:r>
      <w:r w:rsidR="00396ADF">
        <w:rPr>
          <w:rFonts w:ascii="Troika Serif Book" w:hAnsi="Troika Serif Book" w:cs="Troika Serif Book"/>
          <w:bCs/>
          <w:iCs/>
        </w:rPr>
        <w:t xml:space="preserve">Обществе </w:t>
      </w:r>
      <w:r w:rsidR="00F34C65">
        <w:rPr>
          <w:rFonts w:ascii="Troika Serif Book" w:hAnsi="Troika Serif Book" w:cs="Troika Serif Book"/>
          <w:bCs/>
          <w:iCs/>
        </w:rPr>
        <w:t xml:space="preserve">разработан </w:t>
      </w:r>
      <w:r>
        <w:t>отдельн</w:t>
      </w:r>
      <w:r w:rsidR="002E2E43">
        <w:t>ый</w:t>
      </w:r>
      <w:r>
        <w:t xml:space="preserve"> </w:t>
      </w:r>
      <w:r w:rsidR="002E2E43">
        <w:t>документ</w:t>
      </w:r>
      <w:r>
        <w:t xml:space="preserve"> </w:t>
      </w:r>
      <w:r w:rsidRPr="003808B2">
        <w:t>/1</w:t>
      </w:r>
      <w:r w:rsidR="000B2091" w:rsidRPr="003808B2">
        <w:t>4</w:t>
      </w:r>
      <w:r w:rsidRPr="003808B2">
        <w:t>/</w:t>
      </w:r>
      <w:r w:rsidR="00130EFF" w:rsidRPr="003808B2">
        <w:t>,</w:t>
      </w:r>
      <w:r w:rsidR="00130EFF">
        <w:t xml:space="preserve"> котор</w:t>
      </w:r>
      <w:r w:rsidR="002E2E43">
        <w:t>ый</w:t>
      </w:r>
      <w:r w:rsidR="00130EFF">
        <w:t xml:space="preserve"> размещен </w:t>
      </w:r>
      <w:r w:rsidR="00130EFF" w:rsidRPr="00BE2741">
        <w:rPr>
          <w:rFonts w:ascii="Troika Serif Book" w:hAnsi="Troika Serif Book" w:cs="Troika Serif Book"/>
        </w:rPr>
        <w:t xml:space="preserve">в свободном доступе на официальном сайте </w:t>
      </w:r>
      <w:r w:rsidR="00D90CA3">
        <w:rPr>
          <w:rFonts w:ascii="Troika Serif Book" w:hAnsi="Troika Serif Book" w:cs="Troika Serif Book"/>
        </w:rPr>
        <w:t xml:space="preserve">Общества </w:t>
      </w:r>
      <w:r w:rsidR="00130EFF" w:rsidRPr="00BE2741">
        <w:rPr>
          <w:rFonts w:ascii="Troika Serif Book" w:hAnsi="Troika Serif Book" w:cs="Troika Serif Book"/>
        </w:rPr>
        <w:t>в сети Интернет</w:t>
      </w:r>
      <w:r>
        <w:t>.</w:t>
      </w:r>
    </w:p>
    <w:p w14:paraId="69EE3554" w14:textId="2D8F89E4" w:rsidR="009476CE" w:rsidRDefault="009476CE" w:rsidP="00D36794">
      <w:pPr>
        <w:pStyle w:val="2f"/>
        <w:numPr>
          <w:ilvl w:val="2"/>
          <w:numId w:val="23"/>
        </w:numPr>
        <w:tabs>
          <w:tab w:val="clear" w:pos="1200"/>
          <w:tab w:val="left" w:pos="0"/>
        </w:tabs>
        <w:ind w:left="0" w:firstLine="709"/>
      </w:pPr>
      <w:r w:rsidRPr="00A95A1F">
        <w:t>Минимизация и предотвращение риска возникновения конфликт</w:t>
      </w:r>
      <w:r>
        <w:t>а</w:t>
      </w:r>
      <w:r w:rsidRPr="00A95A1F">
        <w:t xml:space="preserve"> ин</w:t>
      </w:r>
      <w:r>
        <w:t>тересов</w:t>
      </w:r>
      <w:r w:rsidRPr="00A95A1F">
        <w:t xml:space="preserve"> </w:t>
      </w:r>
      <w:r w:rsidR="00E13B15" w:rsidRPr="00A95A1F">
        <w:t xml:space="preserve">в </w:t>
      </w:r>
      <w:r w:rsidR="00396ADF">
        <w:rPr>
          <w:rFonts w:ascii="Troika Serif Book" w:hAnsi="Troika Serif Book" w:cs="Troika Serif Book"/>
          <w:bCs/>
          <w:iCs/>
        </w:rPr>
        <w:t xml:space="preserve">Обществе </w:t>
      </w:r>
      <w:r w:rsidRPr="00A95A1F">
        <w:t>реализуется через механизм раскрытия работниками информации</w:t>
      </w:r>
      <w:r>
        <w:t xml:space="preserve"> о таком конфликте интересов,</w:t>
      </w:r>
      <w:r w:rsidRPr="00BF5CB3">
        <w:t xml:space="preserve"> в том числе:</w:t>
      </w:r>
    </w:p>
    <w:p w14:paraId="7280BB9E" w14:textId="77777777" w:rsidR="009476CE" w:rsidRPr="00BF5CB3" w:rsidRDefault="009476CE" w:rsidP="00D36794">
      <w:pPr>
        <w:pStyle w:val="2f"/>
        <w:numPr>
          <w:ilvl w:val="0"/>
          <w:numId w:val="11"/>
        </w:numPr>
        <w:tabs>
          <w:tab w:val="clear" w:pos="1200"/>
          <w:tab w:val="left" w:pos="992"/>
        </w:tabs>
      </w:pPr>
      <w:r w:rsidRPr="00BF5CB3">
        <w:t>при приеме на работу;</w:t>
      </w:r>
    </w:p>
    <w:p w14:paraId="4FAA9003" w14:textId="77777777" w:rsidR="009476CE" w:rsidRDefault="009476CE" w:rsidP="00D36794">
      <w:pPr>
        <w:pStyle w:val="2f"/>
        <w:numPr>
          <w:ilvl w:val="0"/>
          <w:numId w:val="11"/>
        </w:numPr>
        <w:tabs>
          <w:tab w:val="clear" w:pos="1200"/>
          <w:tab w:val="left" w:pos="992"/>
        </w:tabs>
      </w:pPr>
      <w:r w:rsidRPr="00BF5CB3">
        <w:t>по мере возникновения ситуаций</w:t>
      </w:r>
      <w:r>
        <w:t xml:space="preserve">, повлекших и/или способных повлечь возникновение </w:t>
      </w:r>
      <w:r w:rsidRPr="00BF5CB3">
        <w:t>конфликта интересов;</w:t>
      </w:r>
    </w:p>
    <w:p w14:paraId="5D63A76B" w14:textId="77777777" w:rsidR="009476CE" w:rsidRDefault="009476CE" w:rsidP="00D36794">
      <w:pPr>
        <w:pStyle w:val="2f"/>
        <w:numPr>
          <w:ilvl w:val="0"/>
          <w:numId w:val="11"/>
        </w:numPr>
        <w:tabs>
          <w:tab w:val="clear" w:pos="1200"/>
          <w:tab w:val="left" w:pos="992"/>
        </w:tabs>
      </w:pPr>
      <w:r>
        <w:t>на ежегодной основе;</w:t>
      </w:r>
    </w:p>
    <w:p w14:paraId="531A9607" w14:textId="77777777" w:rsidR="009476CE" w:rsidRPr="00BF5CB3" w:rsidRDefault="009476CE" w:rsidP="00D36794">
      <w:pPr>
        <w:pStyle w:val="2f"/>
        <w:numPr>
          <w:ilvl w:val="0"/>
          <w:numId w:val="11"/>
        </w:numPr>
        <w:tabs>
          <w:tab w:val="clear" w:pos="1200"/>
          <w:tab w:val="left" w:pos="992"/>
        </w:tabs>
      </w:pPr>
      <w:r>
        <w:t xml:space="preserve">в иных случаях, </w:t>
      </w:r>
      <w:r w:rsidRPr="00BF5CB3">
        <w:t>до наступления событий и/или получени</w:t>
      </w:r>
      <w:r>
        <w:t>я</w:t>
      </w:r>
      <w:r w:rsidRPr="00BF5CB3">
        <w:t xml:space="preserve"> определенного рода информации</w:t>
      </w:r>
      <w:r>
        <w:t>.</w:t>
      </w:r>
    </w:p>
    <w:p w14:paraId="3DFA626F" w14:textId="441667DA" w:rsidR="00DC44B0" w:rsidRPr="00BE2741" w:rsidRDefault="00DC44B0" w:rsidP="00D36794">
      <w:pPr>
        <w:pStyle w:val="2f"/>
        <w:numPr>
          <w:ilvl w:val="2"/>
          <w:numId w:val="23"/>
        </w:numPr>
        <w:tabs>
          <w:tab w:val="clear" w:pos="1200"/>
          <w:tab w:val="left" w:pos="0"/>
        </w:tabs>
        <w:ind w:left="0" w:firstLine="709"/>
      </w:pPr>
      <w:r w:rsidRPr="00BE2741">
        <w:t xml:space="preserve">В целях недопущения, предотвращения и урегулирования конфликтов интересов работники </w:t>
      </w:r>
      <w:r w:rsidR="00396ADF">
        <w:rPr>
          <w:rFonts w:ascii="Troika Serif Book" w:hAnsi="Troika Serif Book" w:cs="Troika Serif Book"/>
          <w:bCs/>
          <w:iCs/>
        </w:rPr>
        <w:t xml:space="preserve">Общества </w:t>
      </w:r>
      <w:r w:rsidRPr="00BE2741">
        <w:t>обязаны:</w:t>
      </w:r>
    </w:p>
    <w:p w14:paraId="499F18A3" w14:textId="77777777" w:rsidR="00AF1A44" w:rsidRPr="00BE2741" w:rsidRDefault="00AF1A44" w:rsidP="00D36794">
      <w:pPr>
        <w:pStyle w:val="2f"/>
        <w:numPr>
          <w:ilvl w:val="0"/>
          <w:numId w:val="11"/>
        </w:numPr>
        <w:tabs>
          <w:tab w:val="clear" w:pos="1200"/>
          <w:tab w:val="left" w:pos="992"/>
        </w:tabs>
      </w:pPr>
      <w:r w:rsidRPr="00BE2741">
        <w:t>принимать меры по недопущению любой возможности возникновения конфликта интересов</w:t>
      </w:r>
      <w:r>
        <w:t xml:space="preserve"> и урегулированию возникшего конфликта интересов</w:t>
      </w:r>
      <w:r w:rsidRPr="00BE2741">
        <w:t>;</w:t>
      </w:r>
    </w:p>
    <w:p w14:paraId="7780F6A9" w14:textId="4A77C65D" w:rsidR="00DC44B0" w:rsidRPr="00BE2741" w:rsidRDefault="00DC44B0" w:rsidP="00D36794">
      <w:pPr>
        <w:pStyle w:val="2f"/>
        <w:numPr>
          <w:ilvl w:val="0"/>
          <w:numId w:val="11"/>
        </w:numPr>
        <w:tabs>
          <w:tab w:val="clear" w:pos="1200"/>
          <w:tab w:val="left" w:pos="992"/>
        </w:tabs>
      </w:pPr>
      <w:r w:rsidRPr="00BE2741">
        <w:t xml:space="preserve">раскрывать информацию о возникшем </w:t>
      </w:r>
      <w:r w:rsidR="004076AC">
        <w:t xml:space="preserve">или потенциальном </w:t>
      </w:r>
      <w:r w:rsidRPr="00BE2741">
        <w:t xml:space="preserve">конфликте интересов, как только </w:t>
      </w:r>
      <w:r w:rsidR="00C86838">
        <w:t>им</w:t>
      </w:r>
      <w:r w:rsidRPr="00BE2741">
        <w:t xml:space="preserve"> станет об этом известно</w:t>
      </w:r>
      <w:r w:rsidR="00E0368B" w:rsidRPr="00BE2741">
        <w:t>,</w:t>
      </w:r>
      <w:r w:rsidRPr="00BE2741">
        <w:t xml:space="preserve"> в соответствии с </w:t>
      </w:r>
      <w:r w:rsidR="005C6684">
        <w:t>ВНД</w:t>
      </w:r>
      <w:r w:rsidR="005C6684" w:rsidRPr="00BE2741">
        <w:t xml:space="preserve"> </w:t>
      </w:r>
      <w:r w:rsidR="00396ADF">
        <w:rPr>
          <w:rFonts w:ascii="Troika Serif Book" w:hAnsi="Troika Serif Book" w:cs="Troika Serif Book"/>
          <w:bCs/>
          <w:iCs/>
        </w:rPr>
        <w:t>Общества</w:t>
      </w:r>
      <w:r w:rsidRPr="00BE2741">
        <w:t>;</w:t>
      </w:r>
    </w:p>
    <w:p w14:paraId="29839C3E" w14:textId="77777777" w:rsidR="00DC44B0" w:rsidRPr="00BE2741" w:rsidRDefault="00DC44B0" w:rsidP="00D36794">
      <w:pPr>
        <w:pStyle w:val="2f"/>
        <w:numPr>
          <w:ilvl w:val="0"/>
          <w:numId w:val="11"/>
        </w:numPr>
        <w:tabs>
          <w:tab w:val="clear" w:pos="1200"/>
          <w:tab w:val="left" w:pos="992"/>
        </w:tabs>
      </w:pPr>
      <w:r w:rsidRPr="00BE2741">
        <w:t xml:space="preserve">минимизировать риск возникновения конфликтов интересов при осуществлении своих </w:t>
      </w:r>
      <w:r w:rsidR="004D2FC6">
        <w:t xml:space="preserve">трудовых </w:t>
      </w:r>
      <w:r w:rsidRPr="00BE2741">
        <w:t>обязанностей.</w:t>
      </w:r>
    </w:p>
    <w:p w14:paraId="390DD143" w14:textId="77777777" w:rsidR="003F7784" w:rsidRDefault="00DC44B0" w:rsidP="00D36794">
      <w:pPr>
        <w:pStyle w:val="2f"/>
        <w:numPr>
          <w:ilvl w:val="2"/>
          <w:numId w:val="23"/>
        </w:numPr>
        <w:tabs>
          <w:tab w:val="clear" w:pos="1200"/>
          <w:tab w:val="left" w:pos="0"/>
        </w:tabs>
        <w:ind w:left="0" w:firstLine="709"/>
      </w:pPr>
      <w:r w:rsidRPr="00BE2741">
        <w:t>Предотвращение или урегулирование конфликта интересов может состоять в</w:t>
      </w:r>
      <w:r w:rsidR="003F7784">
        <w:t>:</w:t>
      </w:r>
    </w:p>
    <w:p w14:paraId="6221CFE7" w14:textId="1FC5496F" w:rsidR="009E752E" w:rsidRDefault="00DC44B0" w:rsidP="00D36794">
      <w:pPr>
        <w:pStyle w:val="2f"/>
        <w:numPr>
          <w:ilvl w:val="0"/>
          <w:numId w:val="11"/>
        </w:numPr>
        <w:tabs>
          <w:tab w:val="clear" w:pos="1200"/>
          <w:tab w:val="left" w:pos="992"/>
        </w:tabs>
      </w:pPr>
      <w:r w:rsidRPr="00BE2741">
        <w:t xml:space="preserve">изменении круга задач и конкретных поручений, исполняемых в рамках </w:t>
      </w:r>
      <w:r w:rsidR="00AB2397">
        <w:t>трудовых</w:t>
      </w:r>
      <w:r w:rsidRPr="00BE2741">
        <w:t xml:space="preserve"> обязанностей работником, являющимся стороной конфликта интересов</w:t>
      </w:r>
      <w:r w:rsidR="009E752E" w:rsidRPr="00264B88">
        <w:t>;</w:t>
      </w:r>
      <w:r w:rsidRPr="00BE2741">
        <w:t xml:space="preserve"> </w:t>
      </w:r>
    </w:p>
    <w:p w14:paraId="4631C595" w14:textId="77777777" w:rsidR="009E752E" w:rsidRDefault="00DC44B0" w:rsidP="00D36794">
      <w:pPr>
        <w:pStyle w:val="2f"/>
        <w:numPr>
          <w:ilvl w:val="0"/>
          <w:numId w:val="11"/>
        </w:numPr>
        <w:tabs>
          <w:tab w:val="clear" w:pos="1200"/>
          <w:tab w:val="left" w:pos="992"/>
        </w:tabs>
      </w:pPr>
      <w:r w:rsidRPr="00BE2741">
        <w:t>отказе</w:t>
      </w:r>
      <w:r w:rsidR="009E752E">
        <w:t xml:space="preserve"> работника</w:t>
      </w:r>
      <w:r w:rsidRPr="00BE2741">
        <w:t xml:space="preserve"> от выгоды (преимуществ</w:t>
      </w:r>
      <w:r w:rsidR="00AB2397">
        <w:t>а</w:t>
      </w:r>
      <w:r w:rsidRPr="00BE2741">
        <w:t>), явившейся причиной возникновения конфликта интересов (например, отказ от работы с конкретным клиентом</w:t>
      </w:r>
      <w:r w:rsidR="00AB2397">
        <w:t>,</w:t>
      </w:r>
      <w:r w:rsidRPr="00BE2741">
        <w:t xml:space="preserve"> </w:t>
      </w:r>
      <w:r w:rsidR="00AB2397" w:rsidRPr="00BE2741">
        <w:t xml:space="preserve">контрагентом </w:t>
      </w:r>
      <w:r w:rsidRPr="00BE2741">
        <w:t xml:space="preserve">или </w:t>
      </w:r>
      <w:r w:rsidR="00AB2397">
        <w:t>партнером</w:t>
      </w:r>
      <w:r w:rsidRPr="00BE2741">
        <w:t>, отказ от участия в подготовке сделки и т.д.)</w:t>
      </w:r>
      <w:r w:rsidR="009E752E" w:rsidRPr="00264B88">
        <w:t>;</w:t>
      </w:r>
    </w:p>
    <w:p w14:paraId="7E75B7D9" w14:textId="117CEF00" w:rsidR="00F67AB7" w:rsidRDefault="00F67AB7" w:rsidP="00D36794">
      <w:pPr>
        <w:pStyle w:val="2f"/>
        <w:numPr>
          <w:ilvl w:val="0"/>
          <w:numId w:val="11"/>
        </w:numPr>
        <w:tabs>
          <w:tab w:val="clear" w:pos="1200"/>
          <w:tab w:val="left" w:pos="992"/>
        </w:tabs>
      </w:pPr>
      <w:r>
        <w:t xml:space="preserve">рассмотрении кандидата на трудоустройство в </w:t>
      </w:r>
      <w:r w:rsidR="00396ADF">
        <w:rPr>
          <w:rFonts w:ascii="Troika Serif Book" w:hAnsi="Troika Serif Book" w:cs="Troika Serif Book"/>
          <w:bCs/>
          <w:iCs/>
        </w:rPr>
        <w:t xml:space="preserve">Общество </w:t>
      </w:r>
      <w:r>
        <w:t>в другое подразделение</w:t>
      </w:r>
      <w:r w:rsidRPr="00C24469">
        <w:t xml:space="preserve"> и</w:t>
      </w:r>
      <w:r w:rsidRPr="00264B88">
        <w:t>/</w:t>
      </w:r>
      <w:r w:rsidR="00756C31">
        <w:t>или на другую должность</w:t>
      </w:r>
      <w:r w:rsidR="00756C31" w:rsidRPr="00264B88">
        <w:t>;</w:t>
      </w:r>
    </w:p>
    <w:p w14:paraId="051AEE0E" w14:textId="3DA5FA69" w:rsidR="00FB476C" w:rsidRDefault="00FB476C" w:rsidP="00D36794">
      <w:pPr>
        <w:pStyle w:val="2f"/>
        <w:numPr>
          <w:ilvl w:val="0"/>
          <w:numId w:val="11"/>
        </w:numPr>
        <w:tabs>
          <w:tab w:val="clear" w:pos="1200"/>
          <w:tab w:val="left" w:pos="992"/>
        </w:tabs>
      </w:pPr>
      <w:r>
        <w:t>возложени</w:t>
      </w:r>
      <w:r w:rsidR="00337E8E">
        <w:t>и</w:t>
      </w:r>
      <w:r>
        <w:t xml:space="preserve"> </w:t>
      </w:r>
      <w:r w:rsidR="00110759">
        <w:t xml:space="preserve">обязанности по обеспечению выполнения </w:t>
      </w:r>
      <w:r>
        <w:t>мер по п</w:t>
      </w:r>
      <w:r w:rsidRPr="00BE2741">
        <w:t>редотвращени</w:t>
      </w:r>
      <w:r>
        <w:t>ю</w:t>
      </w:r>
      <w:r w:rsidRPr="00BE2741">
        <w:t xml:space="preserve"> конфликта интересов</w:t>
      </w:r>
      <w:r>
        <w:t xml:space="preserve"> на непосредственного руководителя работника, являющегося</w:t>
      </w:r>
      <w:r w:rsidRPr="00BE2741">
        <w:t xml:space="preserve"> стороной конфликта интересов</w:t>
      </w:r>
      <w:r w:rsidRPr="00606943">
        <w:t>;</w:t>
      </w:r>
    </w:p>
    <w:p w14:paraId="2702B38C" w14:textId="5E35FF2B" w:rsidR="00A40064" w:rsidRDefault="00A40064" w:rsidP="00D36794">
      <w:pPr>
        <w:pStyle w:val="2f"/>
        <w:numPr>
          <w:ilvl w:val="0"/>
          <w:numId w:val="11"/>
        </w:numPr>
        <w:tabs>
          <w:tab w:val="clear" w:pos="1200"/>
          <w:tab w:val="left" w:pos="992"/>
        </w:tabs>
      </w:pPr>
      <w:r>
        <w:t>изменении</w:t>
      </w:r>
      <w:r w:rsidRPr="00BE4B39">
        <w:t xml:space="preserve"> трудовых обязанностей</w:t>
      </w:r>
      <w:r>
        <w:t xml:space="preserve"> </w:t>
      </w:r>
      <w:r w:rsidR="00337E8E">
        <w:t xml:space="preserve">работника </w:t>
      </w:r>
      <w:r>
        <w:t xml:space="preserve">по согласованию с </w:t>
      </w:r>
      <w:r w:rsidR="00337E8E">
        <w:t>ним</w:t>
      </w:r>
      <w:r w:rsidRPr="00BE4B39">
        <w:t xml:space="preserve"> и</w:t>
      </w:r>
      <w:r>
        <w:t>/или</w:t>
      </w:r>
      <w:r w:rsidRPr="00BE4B39">
        <w:t xml:space="preserve"> полномочий работника</w:t>
      </w:r>
      <w:r>
        <w:t>, в том числе изменени</w:t>
      </w:r>
      <w:r w:rsidR="00337E8E">
        <w:t>и</w:t>
      </w:r>
      <w:r w:rsidRPr="00BE2741">
        <w:t xml:space="preserve"> круга задач и конкретных поручений, исполняемых </w:t>
      </w:r>
      <w:r w:rsidR="00F438AC">
        <w:t xml:space="preserve">работником </w:t>
      </w:r>
      <w:r w:rsidRPr="00BE2741">
        <w:t xml:space="preserve">в рамках </w:t>
      </w:r>
      <w:r>
        <w:t>трудовых</w:t>
      </w:r>
      <w:r w:rsidRPr="00BE2741">
        <w:t xml:space="preserve"> обязанностей</w:t>
      </w:r>
      <w:r>
        <w:t>.</w:t>
      </w:r>
    </w:p>
    <w:p w14:paraId="18C4D30E" w14:textId="3BC3640F" w:rsidR="00DC44B0" w:rsidRPr="00BE2741" w:rsidRDefault="00A82824" w:rsidP="00D36794">
      <w:pPr>
        <w:pStyle w:val="2f"/>
        <w:numPr>
          <w:ilvl w:val="2"/>
          <w:numId w:val="23"/>
        </w:numPr>
        <w:tabs>
          <w:tab w:val="clear" w:pos="1200"/>
          <w:tab w:val="left" w:pos="0"/>
        </w:tabs>
        <w:ind w:left="0" w:firstLine="709"/>
      </w:pPr>
      <w:r w:rsidRPr="00704EC8">
        <w:t xml:space="preserve">В ситуации </w:t>
      </w:r>
      <w:r>
        <w:t xml:space="preserve">возникновения </w:t>
      </w:r>
      <w:r w:rsidRPr="00704EC8">
        <w:t>конфликта интересов</w:t>
      </w:r>
      <w:r>
        <w:t xml:space="preserve"> </w:t>
      </w:r>
      <w:r w:rsidR="00396ADF">
        <w:rPr>
          <w:rFonts w:ascii="Troika Serif Book" w:hAnsi="Troika Serif Book" w:cs="Troika Serif Book"/>
          <w:bCs/>
          <w:iCs/>
        </w:rPr>
        <w:t xml:space="preserve">Общество </w:t>
      </w:r>
      <w:r w:rsidRPr="00704EC8">
        <w:t>став</w:t>
      </w:r>
      <w:r w:rsidR="00626295">
        <w:t>и</w:t>
      </w:r>
      <w:r w:rsidRPr="00704EC8">
        <w:t>т интересы клиентов на первое место</w:t>
      </w:r>
      <w:r>
        <w:t xml:space="preserve">. </w:t>
      </w:r>
      <w:r w:rsidRPr="00704EC8">
        <w:t xml:space="preserve">В </w:t>
      </w:r>
      <w:r>
        <w:t>случае возникновения</w:t>
      </w:r>
      <w:r w:rsidRPr="00704EC8">
        <w:t xml:space="preserve"> конфликта интересов</w:t>
      </w:r>
      <w:r>
        <w:t xml:space="preserve"> между работником</w:t>
      </w:r>
      <w:r w:rsidRPr="00704EC8">
        <w:t xml:space="preserve"> </w:t>
      </w:r>
      <w:r w:rsidRPr="006470E9">
        <w:t xml:space="preserve">и </w:t>
      </w:r>
      <w:r w:rsidR="00396ADF">
        <w:rPr>
          <w:rFonts w:ascii="Troika Serif Book" w:hAnsi="Troika Serif Book" w:cs="Troika Serif Book"/>
          <w:bCs/>
          <w:iCs/>
        </w:rPr>
        <w:t>Обществом</w:t>
      </w:r>
      <w:r w:rsidRPr="00704EC8">
        <w:t xml:space="preserve">, </w:t>
      </w:r>
      <w:r>
        <w:t>при</w:t>
      </w:r>
      <w:r w:rsidRPr="00704EC8">
        <w:t xml:space="preserve"> невозможности устранения указанного конфликта интересов, приоритет </w:t>
      </w:r>
      <w:r>
        <w:t xml:space="preserve">над личными интересами работников </w:t>
      </w:r>
      <w:r w:rsidRPr="00704EC8">
        <w:t xml:space="preserve">имеют интересы </w:t>
      </w:r>
      <w:r w:rsidR="00396ADF">
        <w:rPr>
          <w:rFonts w:ascii="Troika Serif Book" w:hAnsi="Troika Serif Book" w:cs="Troika Serif Book"/>
          <w:bCs/>
          <w:iCs/>
        </w:rPr>
        <w:t>Общества</w:t>
      </w:r>
      <w:r w:rsidRPr="00704EC8">
        <w:t>.</w:t>
      </w:r>
    </w:p>
    <w:p w14:paraId="51E17D27" w14:textId="77777777" w:rsidR="00DC44B0" w:rsidRPr="00D505F6" w:rsidRDefault="00DC44B0" w:rsidP="00D36794">
      <w:pPr>
        <w:pStyle w:val="17"/>
        <w:numPr>
          <w:ilvl w:val="1"/>
          <w:numId w:val="23"/>
        </w:numPr>
        <w:spacing w:before="240"/>
        <w:ind w:left="0" w:firstLine="720"/>
        <w:jc w:val="both"/>
        <w:rPr>
          <w:color w:val="auto"/>
          <w:sz w:val="24"/>
        </w:rPr>
      </w:pPr>
      <w:bookmarkStart w:id="60" w:name="_Toc512588547"/>
      <w:bookmarkStart w:id="61" w:name="_Toc105083753"/>
      <w:r w:rsidRPr="00BE2741">
        <w:rPr>
          <w:color w:val="auto"/>
          <w:sz w:val="24"/>
        </w:rPr>
        <w:lastRenderedPageBreak/>
        <w:t xml:space="preserve">Общие правила </w:t>
      </w:r>
      <w:r w:rsidR="00D505F6" w:rsidRPr="00D505F6">
        <w:rPr>
          <w:color w:val="auto"/>
          <w:sz w:val="24"/>
        </w:rPr>
        <w:t xml:space="preserve">и ограничения по </w:t>
      </w:r>
      <w:r w:rsidRPr="00BE2741">
        <w:rPr>
          <w:color w:val="auto"/>
          <w:sz w:val="24"/>
        </w:rPr>
        <w:t>обращени</w:t>
      </w:r>
      <w:r w:rsidR="00D505F6">
        <w:rPr>
          <w:color w:val="auto"/>
          <w:sz w:val="24"/>
        </w:rPr>
        <w:t>ю</w:t>
      </w:r>
      <w:r w:rsidRPr="00BE2741">
        <w:rPr>
          <w:color w:val="auto"/>
          <w:sz w:val="24"/>
        </w:rPr>
        <w:t xml:space="preserve"> с подарками</w:t>
      </w:r>
      <w:bookmarkEnd w:id="60"/>
      <w:r w:rsidRPr="00BE2741">
        <w:rPr>
          <w:color w:val="auto"/>
          <w:sz w:val="24"/>
        </w:rPr>
        <w:t xml:space="preserve"> </w:t>
      </w:r>
      <w:r w:rsidR="00D505F6" w:rsidRPr="00D505F6">
        <w:rPr>
          <w:color w:val="auto"/>
          <w:sz w:val="24"/>
        </w:rPr>
        <w:t>и знаками делового гостеприимства</w:t>
      </w:r>
      <w:bookmarkEnd w:id="61"/>
    </w:p>
    <w:p w14:paraId="528B1C6E" w14:textId="0F8C6F07" w:rsidR="00E636D3" w:rsidRPr="003808B2" w:rsidRDefault="00604143" w:rsidP="00D36794">
      <w:pPr>
        <w:pStyle w:val="2f"/>
        <w:numPr>
          <w:ilvl w:val="2"/>
          <w:numId w:val="23"/>
        </w:numPr>
        <w:tabs>
          <w:tab w:val="clear" w:pos="1200"/>
          <w:tab w:val="left" w:pos="0"/>
        </w:tabs>
        <w:ind w:left="0" w:firstLine="709"/>
      </w:pPr>
      <w:r>
        <w:t>О</w:t>
      </w:r>
      <w:r w:rsidRPr="0065070F">
        <w:t>сновные цели, задачи регулирования, правила и ограничения в области получения</w:t>
      </w:r>
      <w:r>
        <w:t xml:space="preserve"> и </w:t>
      </w:r>
      <w:r w:rsidRPr="0065070F">
        <w:t xml:space="preserve">предоставления </w:t>
      </w:r>
      <w:r w:rsidRPr="003808B2">
        <w:t xml:space="preserve">подарков и знаков делового гостеприимства в процессе делового взаимодействия </w:t>
      </w:r>
      <w:r w:rsidR="00E636D3" w:rsidRPr="003808B2">
        <w:t>определен</w:t>
      </w:r>
      <w:r w:rsidRPr="003808B2">
        <w:t>ы</w:t>
      </w:r>
      <w:r w:rsidR="00E636D3" w:rsidRPr="003808B2">
        <w:t xml:space="preserve"> в /1</w:t>
      </w:r>
      <w:r w:rsidR="000B2091" w:rsidRPr="003808B2">
        <w:t>5</w:t>
      </w:r>
      <w:r w:rsidR="00E636D3" w:rsidRPr="003808B2">
        <w:t>/.</w:t>
      </w:r>
    </w:p>
    <w:p w14:paraId="3DCE8AF1" w14:textId="7D3A0543" w:rsidR="006C2472" w:rsidRDefault="006C2472" w:rsidP="00D36794">
      <w:pPr>
        <w:pStyle w:val="2f"/>
        <w:numPr>
          <w:ilvl w:val="2"/>
          <w:numId w:val="23"/>
        </w:numPr>
        <w:tabs>
          <w:tab w:val="clear" w:pos="1200"/>
          <w:tab w:val="left" w:pos="0"/>
        </w:tabs>
        <w:ind w:left="0" w:firstLine="709"/>
      </w:pPr>
      <w:r>
        <w:t>Приобретение п</w:t>
      </w:r>
      <w:r w:rsidRPr="000E210F">
        <w:t>одар</w:t>
      </w:r>
      <w:r>
        <w:t xml:space="preserve">ков за счет </w:t>
      </w:r>
      <w:r w:rsidR="00A1694D">
        <w:t xml:space="preserve">Общества </w:t>
      </w:r>
      <w:r>
        <w:t xml:space="preserve">и их последующее предоставление третьим лицам должны быть </w:t>
      </w:r>
      <w:r w:rsidRPr="000E210F">
        <w:t xml:space="preserve">надлежащим образом </w:t>
      </w:r>
      <w:r>
        <w:t xml:space="preserve">задокументированы, учтены и </w:t>
      </w:r>
      <w:r w:rsidRPr="000E210F">
        <w:t>отражен</w:t>
      </w:r>
      <w:r>
        <w:t>ы</w:t>
      </w:r>
      <w:r w:rsidRPr="000E210F">
        <w:t xml:space="preserve"> в бухгалтерской отчетности</w:t>
      </w:r>
      <w:r>
        <w:t xml:space="preserve"> </w:t>
      </w:r>
      <w:r w:rsidR="00F31CA8">
        <w:t>Общества</w:t>
      </w:r>
      <w:r>
        <w:t>, в том числе должна быть</w:t>
      </w:r>
      <w:r w:rsidRPr="00362B77">
        <w:t xml:space="preserve"> </w:t>
      </w:r>
      <w:r>
        <w:t xml:space="preserve">зафиксирована </w:t>
      </w:r>
      <w:r w:rsidRPr="00362B77">
        <w:t>информаци</w:t>
      </w:r>
      <w:r>
        <w:t>я</w:t>
      </w:r>
      <w:r w:rsidRPr="00362B77">
        <w:t xml:space="preserve"> о получателе </w:t>
      </w:r>
      <w:r>
        <w:t>подарка.</w:t>
      </w:r>
    </w:p>
    <w:p w14:paraId="37B5175E" w14:textId="480254FA" w:rsidR="007D0830" w:rsidRDefault="00DC44B0" w:rsidP="00D36794">
      <w:pPr>
        <w:pStyle w:val="2f"/>
        <w:numPr>
          <w:ilvl w:val="2"/>
          <w:numId w:val="23"/>
        </w:numPr>
        <w:tabs>
          <w:tab w:val="clear" w:pos="1200"/>
          <w:tab w:val="left" w:pos="0"/>
        </w:tabs>
        <w:ind w:left="0" w:firstLine="709"/>
      </w:pPr>
      <w:r w:rsidRPr="00BE2741">
        <w:t xml:space="preserve">В </w:t>
      </w:r>
      <w:r w:rsidR="00F31CA8">
        <w:t xml:space="preserve">Обществе </w:t>
      </w:r>
      <w:r w:rsidR="00604143">
        <w:t>установлены</w:t>
      </w:r>
      <w:r w:rsidRPr="00BE2741">
        <w:t xml:space="preserve"> переч</w:t>
      </w:r>
      <w:r w:rsidR="00604143">
        <w:t xml:space="preserve">ень запрещенных </w:t>
      </w:r>
      <w:r w:rsidR="00604143" w:rsidRPr="0065070F">
        <w:t>подарков</w:t>
      </w:r>
      <w:r w:rsidR="00604143">
        <w:t xml:space="preserve"> и знаков делового гостеприимства, </w:t>
      </w:r>
      <w:bookmarkStart w:id="62" w:name="_Toc81936151"/>
      <w:r w:rsidR="00604143" w:rsidRPr="00604143">
        <w:t>а также критерии возможности получения и предоставления подарков и знаков делового гостеприимства</w:t>
      </w:r>
      <w:bookmarkEnd w:id="62"/>
      <w:r w:rsidRPr="00BE2741">
        <w:t xml:space="preserve">, </w:t>
      </w:r>
      <w:r w:rsidR="00604143">
        <w:t>включая</w:t>
      </w:r>
      <w:r w:rsidRPr="00BE2741">
        <w:t xml:space="preserve"> повод</w:t>
      </w:r>
      <w:r w:rsidR="00604143">
        <w:t xml:space="preserve">ы </w:t>
      </w:r>
      <w:r w:rsidR="00604143" w:rsidRPr="00A8181E">
        <w:t>п</w:t>
      </w:r>
      <w:r w:rsidR="00604143">
        <w:t>олучения</w:t>
      </w:r>
      <w:r w:rsidR="00371717">
        <w:t xml:space="preserve"> и </w:t>
      </w:r>
      <w:r w:rsidR="00604143">
        <w:t>предоставления подарков</w:t>
      </w:r>
      <w:r w:rsidRPr="00BE2741">
        <w:t>.</w:t>
      </w:r>
    </w:p>
    <w:p w14:paraId="394E467E" w14:textId="1C82DC3B" w:rsidR="00DC44B0" w:rsidRDefault="007D0830" w:rsidP="00D36794">
      <w:pPr>
        <w:pStyle w:val="2f"/>
        <w:numPr>
          <w:ilvl w:val="2"/>
          <w:numId w:val="23"/>
        </w:numPr>
        <w:tabs>
          <w:tab w:val="clear" w:pos="1200"/>
          <w:tab w:val="left" w:pos="0"/>
        </w:tabs>
        <w:ind w:left="0" w:firstLine="709"/>
      </w:pPr>
      <w:r w:rsidRPr="00BB4D1D">
        <w:t xml:space="preserve">Запрещенные </w:t>
      </w:r>
      <w:r>
        <w:t>п</w:t>
      </w:r>
      <w:r w:rsidRPr="00BB4D1D">
        <w:t>одарки</w:t>
      </w:r>
      <w:r>
        <w:t>,</w:t>
      </w:r>
      <w:r w:rsidRPr="00BB4D1D">
        <w:t xml:space="preserve"> </w:t>
      </w:r>
      <w:r>
        <w:t xml:space="preserve">а также подарки, не соответствующие критериям </w:t>
      </w:r>
      <w:r w:rsidRPr="006544B2">
        <w:t>возмож</w:t>
      </w:r>
      <w:r>
        <w:t>ности их получения,</w:t>
      </w:r>
      <w:r w:rsidRPr="00BB4D1D">
        <w:t xml:space="preserve"> должны быть </w:t>
      </w:r>
      <w:r>
        <w:t xml:space="preserve">в вежливой форме </w:t>
      </w:r>
      <w:r w:rsidRPr="00BB4D1D">
        <w:t xml:space="preserve">отклонены работниками </w:t>
      </w:r>
      <w:r w:rsidR="00F31CA8">
        <w:t xml:space="preserve">Общества </w:t>
      </w:r>
      <w:r>
        <w:t xml:space="preserve">в </w:t>
      </w:r>
      <w:r w:rsidRPr="00BB4D1D">
        <w:t xml:space="preserve">момент </w:t>
      </w:r>
      <w:r>
        <w:t>предоставления им</w:t>
      </w:r>
      <w:r w:rsidRPr="00BB4D1D">
        <w:t xml:space="preserve"> таких </w:t>
      </w:r>
      <w:r>
        <w:t>п</w:t>
      </w:r>
      <w:r w:rsidRPr="00BB4D1D">
        <w:t>одарков.</w:t>
      </w:r>
    </w:p>
    <w:p w14:paraId="0AF32558" w14:textId="4228C45E" w:rsidR="00604143" w:rsidRDefault="003C4659" w:rsidP="00D36794">
      <w:pPr>
        <w:pStyle w:val="2f"/>
        <w:numPr>
          <w:ilvl w:val="2"/>
          <w:numId w:val="23"/>
        </w:numPr>
        <w:tabs>
          <w:tab w:val="clear" w:pos="1200"/>
          <w:tab w:val="left" w:pos="0"/>
        </w:tabs>
        <w:ind w:left="0" w:firstLine="709"/>
      </w:pPr>
      <w:r>
        <w:t>Работникам</w:t>
      </w:r>
      <w:r w:rsidRPr="00BB4D1D">
        <w:t xml:space="preserve"> </w:t>
      </w:r>
      <w:r w:rsidR="00F31CA8">
        <w:t xml:space="preserve">Общества </w:t>
      </w:r>
      <w:r w:rsidRPr="00BB4D1D">
        <w:t xml:space="preserve">ни при каких обстоятельствах не разрешается </w:t>
      </w:r>
      <w:r>
        <w:t>получать</w:t>
      </w:r>
      <w:r w:rsidRPr="00BB4D1D">
        <w:t xml:space="preserve"> и </w:t>
      </w:r>
      <w:r>
        <w:t>предоставлять</w:t>
      </w:r>
      <w:r w:rsidRPr="00BB4D1D">
        <w:t xml:space="preserve"> </w:t>
      </w:r>
      <w:r>
        <w:t>п</w:t>
      </w:r>
      <w:r w:rsidRPr="00BB4D1D">
        <w:t>одарки</w:t>
      </w:r>
      <w:r>
        <w:t xml:space="preserve"> и знаки делового гостеприимства</w:t>
      </w:r>
      <w:r w:rsidRPr="00BB4D1D">
        <w:t xml:space="preserve">, которые могут повлиять на </w:t>
      </w:r>
      <w:r>
        <w:t xml:space="preserve">объективное и </w:t>
      </w:r>
      <w:r w:rsidRPr="00BB4D1D">
        <w:t>беспристрастное принятие решений</w:t>
      </w:r>
      <w:r>
        <w:t>, выполнение действий/бездействие</w:t>
      </w:r>
      <w:r w:rsidRPr="00BB4D1D">
        <w:t xml:space="preserve"> в отношении клиентов, контрагентов, партнеров</w:t>
      </w:r>
      <w:r w:rsidR="00990F0E">
        <w:t>,</w:t>
      </w:r>
      <w:r>
        <w:t xml:space="preserve"> </w:t>
      </w:r>
      <w:r w:rsidR="00F31CA8">
        <w:t xml:space="preserve">Общества </w:t>
      </w:r>
      <w:r w:rsidRPr="00BB4D1D">
        <w:t>и</w:t>
      </w:r>
      <w:r>
        <w:t xml:space="preserve"> любых</w:t>
      </w:r>
      <w:r w:rsidRPr="00BB4D1D">
        <w:t xml:space="preserve"> </w:t>
      </w:r>
      <w:r>
        <w:t xml:space="preserve">третьих лиц, привести к </w:t>
      </w:r>
      <w:r w:rsidRPr="00552F7E">
        <w:t>возникновени</w:t>
      </w:r>
      <w:r>
        <w:t>ю</w:t>
      </w:r>
      <w:r w:rsidRPr="00552F7E">
        <w:t xml:space="preserve"> обязательств</w:t>
      </w:r>
      <w:r>
        <w:t xml:space="preserve"> у работников</w:t>
      </w:r>
      <w:r w:rsidRPr="00A8181E">
        <w:t xml:space="preserve">, </w:t>
      </w:r>
      <w:r>
        <w:t>клиентов</w:t>
      </w:r>
      <w:r w:rsidRPr="00A8181E">
        <w:t xml:space="preserve">, </w:t>
      </w:r>
      <w:r>
        <w:t xml:space="preserve">контрагентов, партнеров, а также </w:t>
      </w:r>
      <w:r w:rsidRPr="00BB4D1D">
        <w:t>нанести ущерб деловой репутации</w:t>
      </w:r>
      <w:r w:rsidR="001677C6">
        <w:t xml:space="preserve"> </w:t>
      </w:r>
      <w:r w:rsidR="00F31CA8">
        <w:t xml:space="preserve">Общества </w:t>
      </w:r>
      <w:r w:rsidRPr="00BB4D1D">
        <w:t>.</w:t>
      </w:r>
    </w:p>
    <w:p w14:paraId="2CEC6514" w14:textId="31020F15" w:rsidR="0026688C" w:rsidRPr="00BE2741" w:rsidRDefault="0026688C" w:rsidP="00D36794">
      <w:pPr>
        <w:pStyle w:val="2f"/>
        <w:numPr>
          <w:ilvl w:val="2"/>
          <w:numId w:val="23"/>
        </w:numPr>
        <w:tabs>
          <w:tab w:val="clear" w:pos="1200"/>
          <w:tab w:val="left" w:pos="0"/>
        </w:tabs>
        <w:ind w:left="0" w:firstLine="709"/>
      </w:pPr>
      <w:r w:rsidRPr="006C2472">
        <w:t>При оценке возможности получения/предоставления подарка каж</w:t>
      </w:r>
      <w:r w:rsidRPr="00BE2741">
        <w:t xml:space="preserve">дый работник </w:t>
      </w:r>
      <w:r w:rsidR="00F31CA8">
        <w:t xml:space="preserve">Общества </w:t>
      </w:r>
      <w:r w:rsidRPr="00BE2741">
        <w:t>должен руководствоваться следующими критериями:</w:t>
      </w:r>
    </w:p>
    <w:p w14:paraId="03EE8E61" w14:textId="011A3007" w:rsidR="0026688C" w:rsidRPr="00BE2741" w:rsidRDefault="0026688C" w:rsidP="00D36794">
      <w:pPr>
        <w:pStyle w:val="2f"/>
        <w:numPr>
          <w:ilvl w:val="0"/>
          <w:numId w:val="20"/>
        </w:numPr>
        <w:tabs>
          <w:tab w:val="left" w:pos="0"/>
        </w:tabs>
      </w:pPr>
      <w:r w:rsidRPr="00BE2741">
        <w:t xml:space="preserve">соответствие повода очевидному и общепринятому в </w:t>
      </w:r>
      <w:r w:rsidR="00F31CA8">
        <w:t>Обществе</w:t>
      </w:r>
      <w:r w:rsidRPr="00BE2741">
        <w:t>;</w:t>
      </w:r>
    </w:p>
    <w:p w14:paraId="71D8D81B" w14:textId="1A4832CC" w:rsidR="0026688C" w:rsidRPr="00BE2741" w:rsidRDefault="0026688C" w:rsidP="00D36794">
      <w:pPr>
        <w:pStyle w:val="2f"/>
        <w:numPr>
          <w:ilvl w:val="0"/>
          <w:numId w:val="20"/>
        </w:numPr>
        <w:tabs>
          <w:tab w:val="left" w:pos="0"/>
        </w:tabs>
      </w:pPr>
      <w:r w:rsidRPr="00483D7D">
        <w:t xml:space="preserve">подарок и повод для его принятия </w:t>
      </w:r>
      <w:r w:rsidRPr="00E90F1F">
        <w:t xml:space="preserve">или предоставления не должны создавать </w:t>
      </w:r>
      <w:r w:rsidRPr="00375D7A">
        <w:t>ситуации конфликта интересов</w:t>
      </w:r>
      <w:r>
        <w:t>, а также наносить</w:t>
      </w:r>
      <w:r w:rsidRPr="00BB4D1D">
        <w:t xml:space="preserve"> ущерб деловой репутации </w:t>
      </w:r>
      <w:r w:rsidR="00F31CA8">
        <w:t>Общества</w:t>
      </w:r>
      <w:r w:rsidRPr="00BE2741">
        <w:t>;</w:t>
      </w:r>
    </w:p>
    <w:p w14:paraId="26E77ED8" w14:textId="5ED17D12" w:rsidR="0026688C" w:rsidRPr="00BE2741" w:rsidRDefault="0026688C" w:rsidP="00D36794">
      <w:pPr>
        <w:pStyle w:val="2f"/>
        <w:numPr>
          <w:ilvl w:val="0"/>
          <w:numId w:val="20"/>
        </w:numPr>
        <w:tabs>
          <w:tab w:val="left" w:pos="0"/>
        </w:tabs>
      </w:pPr>
      <w:r w:rsidRPr="00EE409F">
        <w:t xml:space="preserve">стоимость подарка не должна </w:t>
      </w:r>
      <w:r w:rsidRPr="000C28E2">
        <w:t>превышать</w:t>
      </w:r>
      <w:r>
        <w:t xml:space="preserve"> лимит, установленный в </w:t>
      </w:r>
      <w:r w:rsidR="00F31CA8">
        <w:t>Общества</w:t>
      </w:r>
      <w:r w:rsidRPr="00BE2741">
        <w:t>;</w:t>
      </w:r>
    </w:p>
    <w:p w14:paraId="19F9E1D6" w14:textId="77777777" w:rsidR="0026688C" w:rsidRPr="00BE2741" w:rsidRDefault="0026688C" w:rsidP="00D36794">
      <w:pPr>
        <w:pStyle w:val="2f"/>
        <w:numPr>
          <w:ilvl w:val="0"/>
          <w:numId w:val="20"/>
        </w:numPr>
        <w:tabs>
          <w:tab w:val="left" w:pos="0"/>
        </w:tabs>
      </w:pPr>
      <w:r w:rsidRPr="00BE2741">
        <w:t>отсутствие подарка в перечне запрещенных.</w:t>
      </w:r>
    </w:p>
    <w:p w14:paraId="22599F84" w14:textId="440D3094" w:rsidR="002A77DC" w:rsidRDefault="002A77DC" w:rsidP="00D36794">
      <w:pPr>
        <w:pStyle w:val="2f"/>
        <w:numPr>
          <w:ilvl w:val="2"/>
          <w:numId w:val="23"/>
        </w:numPr>
        <w:tabs>
          <w:tab w:val="clear" w:pos="1200"/>
          <w:tab w:val="left" w:pos="0"/>
        </w:tabs>
        <w:ind w:left="0" w:firstLine="709"/>
      </w:pPr>
      <w:r>
        <w:t xml:space="preserve">В </w:t>
      </w:r>
      <w:r w:rsidR="00F31CA8">
        <w:t xml:space="preserve">Обществе </w:t>
      </w:r>
      <w:r>
        <w:t>предусмотрено уведомление работниками своего работодателя о принятии</w:t>
      </w:r>
      <w:r w:rsidRPr="00C82443">
        <w:t xml:space="preserve">, </w:t>
      </w:r>
      <w:r>
        <w:t>отклонении и возврате подарков</w:t>
      </w:r>
      <w:r w:rsidRPr="00C82443">
        <w:t xml:space="preserve">, </w:t>
      </w:r>
      <w:r w:rsidRPr="000C28E2">
        <w:t xml:space="preserve">а также </w:t>
      </w:r>
      <w:r>
        <w:t>уведомление о передаче подарков должностным лицам</w:t>
      </w:r>
      <w:r w:rsidRPr="00C82443">
        <w:t>.</w:t>
      </w:r>
      <w:r>
        <w:t xml:space="preserve"> В </w:t>
      </w:r>
      <w:r w:rsidR="00F31CA8">
        <w:t xml:space="preserve">Обществе </w:t>
      </w:r>
      <w:r>
        <w:t>предусмотрено согласование работниками планируемого участия</w:t>
      </w:r>
      <w:r w:rsidRPr="00C82443">
        <w:t xml:space="preserve"> работник</w:t>
      </w:r>
      <w:r>
        <w:t>а</w:t>
      </w:r>
      <w:r w:rsidR="00985DCD">
        <w:t xml:space="preserve"> </w:t>
      </w:r>
      <w:r w:rsidR="00BE2E2B">
        <w:t xml:space="preserve">по приглашению третьего лица </w:t>
      </w:r>
      <w:r w:rsidR="00985DCD" w:rsidRPr="00C82443">
        <w:t>в развлекательном мероприятии</w:t>
      </w:r>
      <w:r w:rsidR="007F08CC">
        <w:t>/предоставления</w:t>
      </w:r>
      <w:r w:rsidRPr="00C82443">
        <w:t xml:space="preserve"> от имени </w:t>
      </w:r>
      <w:r w:rsidR="00F31CA8">
        <w:t xml:space="preserve">Общества </w:t>
      </w:r>
      <w:r w:rsidRPr="00C82443">
        <w:t xml:space="preserve">приглашения </w:t>
      </w:r>
      <w:r w:rsidR="00BE2E2B">
        <w:t xml:space="preserve">третьему лицу </w:t>
      </w:r>
      <w:r w:rsidRPr="00C82443">
        <w:t>на участие в развлекательном мероприятии</w:t>
      </w:r>
      <w:r w:rsidR="007F08CC">
        <w:t xml:space="preserve">, а также </w:t>
      </w:r>
      <w:r w:rsidR="007F08CC" w:rsidRPr="00FA1C3B">
        <w:t xml:space="preserve">планируемого участия работников </w:t>
      </w:r>
      <w:r w:rsidR="00BE2E2B">
        <w:t xml:space="preserve">по приглашению третьего лица </w:t>
      </w:r>
      <w:r w:rsidR="007F08CC" w:rsidRPr="00FA1C3B">
        <w:t xml:space="preserve">в образовательных мероприятиях в </w:t>
      </w:r>
      <w:r w:rsidR="00985DCD" w:rsidRPr="00FA1C3B">
        <w:t xml:space="preserve">установленных </w:t>
      </w:r>
      <w:r w:rsidR="007F08CC" w:rsidRPr="00FA1C3B">
        <w:t>случаях.</w:t>
      </w:r>
    </w:p>
    <w:p w14:paraId="63495D73" w14:textId="782D829A" w:rsidR="00E83EF1" w:rsidRDefault="00E83EF1" w:rsidP="00D36794">
      <w:pPr>
        <w:pStyle w:val="2f"/>
        <w:numPr>
          <w:ilvl w:val="2"/>
          <w:numId w:val="23"/>
        </w:numPr>
        <w:tabs>
          <w:tab w:val="clear" w:pos="1200"/>
          <w:tab w:val="left" w:pos="0"/>
        </w:tabs>
        <w:ind w:left="0" w:firstLine="709"/>
      </w:pPr>
      <w:r w:rsidRPr="00BE2741">
        <w:t xml:space="preserve">Не допускаются подарки </w:t>
      </w:r>
      <w:r w:rsidR="00CA61AE">
        <w:t xml:space="preserve">от третьих лиц </w:t>
      </w:r>
      <w:r w:rsidRPr="00BE2741">
        <w:t xml:space="preserve">родственникам или иным близким лицам работника </w:t>
      </w:r>
      <w:r w:rsidR="00F31CA8">
        <w:t xml:space="preserve">Общества </w:t>
      </w:r>
      <w:r w:rsidR="006B0D9E" w:rsidRPr="00FA1C3B">
        <w:t>за услуги, решение, действия/бездействие, попустительство или покровительство, предоставление прав со стороны такого работника либо представляющие собой попытку оказать влияние на такого работника с незаконной или неэтичной целью</w:t>
      </w:r>
      <w:r w:rsidRPr="00BE2741">
        <w:t>.</w:t>
      </w:r>
    </w:p>
    <w:p w14:paraId="1092DE18" w14:textId="5663E615" w:rsidR="00DC44B0" w:rsidRPr="00BE2741" w:rsidRDefault="00374F0B" w:rsidP="00D36794">
      <w:pPr>
        <w:pStyle w:val="2f"/>
        <w:numPr>
          <w:ilvl w:val="2"/>
          <w:numId w:val="23"/>
        </w:numPr>
        <w:tabs>
          <w:tab w:val="clear" w:pos="1200"/>
          <w:tab w:val="left" w:pos="0"/>
        </w:tabs>
        <w:ind w:left="0" w:firstLine="709"/>
      </w:pPr>
      <w:r>
        <w:t>В</w:t>
      </w:r>
      <w:r w:rsidR="00DC44B0" w:rsidRPr="00BE2741">
        <w:t xml:space="preserve"> </w:t>
      </w:r>
      <w:r w:rsidR="00F31CA8">
        <w:t>Обществ</w:t>
      </w:r>
      <w:r w:rsidR="00F34C65">
        <w:t>е</w:t>
      </w:r>
      <w:r w:rsidR="00F31CA8">
        <w:t xml:space="preserve"> </w:t>
      </w:r>
      <w:r w:rsidR="001853CE" w:rsidRPr="00BE2741">
        <w:t>установлены</w:t>
      </w:r>
      <w:r w:rsidR="00DC44B0" w:rsidRPr="00BE2741">
        <w:t xml:space="preserve"> особые правила и ограничения в части </w:t>
      </w:r>
      <w:r w:rsidR="00990F0E">
        <w:t>знаков делового гостеприимства</w:t>
      </w:r>
      <w:r>
        <w:t xml:space="preserve"> при </w:t>
      </w:r>
      <w:r w:rsidR="00DC44B0" w:rsidRPr="00BE2741">
        <w:t>взаимодействи</w:t>
      </w:r>
      <w:r>
        <w:t>и</w:t>
      </w:r>
      <w:r w:rsidR="00DC44B0" w:rsidRPr="00BE2741">
        <w:t xml:space="preserve"> с должностными лицами, а также в отношении получения подарков </w:t>
      </w:r>
      <w:r w:rsidR="006F7125">
        <w:t>Р</w:t>
      </w:r>
      <w:r w:rsidR="00DC44B0" w:rsidRPr="00BE2741">
        <w:t xml:space="preserve">уководством </w:t>
      </w:r>
      <w:r w:rsidR="00F31CA8">
        <w:t xml:space="preserve">Общества </w:t>
      </w:r>
      <w:r>
        <w:t>в соответствии с законодательством</w:t>
      </w:r>
      <w:r w:rsidRPr="00BE2741">
        <w:t xml:space="preserve"> Российской Федерации</w:t>
      </w:r>
      <w:r w:rsidR="00DC44B0" w:rsidRPr="00BE2741">
        <w:t>.</w:t>
      </w:r>
    </w:p>
    <w:p w14:paraId="6D5F05F9" w14:textId="77777777" w:rsidR="00DC44B0" w:rsidRDefault="00DC44B0" w:rsidP="00D36794">
      <w:pPr>
        <w:pStyle w:val="2f"/>
        <w:numPr>
          <w:ilvl w:val="2"/>
          <w:numId w:val="23"/>
        </w:numPr>
        <w:tabs>
          <w:tab w:val="clear" w:pos="1200"/>
          <w:tab w:val="left" w:pos="0"/>
        </w:tabs>
        <w:ind w:left="0" w:firstLine="709"/>
      </w:pPr>
      <w:r w:rsidRPr="00E26902">
        <w:t xml:space="preserve">Не допускается дарение, за исключением обычных подарков, стоимость которых не превышает </w:t>
      </w:r>
      <w:r w:rsidR="00E26902">
        <w:t>3 000</w:t>
      </w:r>
      <w:r w:rsidRPr="00E26902">
        <w:t xml:space="preserve"> рублей</w:t>
      </w:r>
      <w:r w:rsidR="007B193A" w:rsidRPr="00E26902">
        <w:t>,</w:t>
      </w:r>
      <w:r w:rsidRPr="00E26902">
        <w:t xml:space="preserve">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w:t>
      </w:r>
      <w:r w:rsidRPr="00E26902">
        <w:lastRenderedPageBreak/>
        <w:t>а также должностным лицам.</w:t>
      </w:r>
      <w:r w:rsidR="00E26902" w:rsidRPr="00E26902">
        <w:t xml:space="preserve"> Данный запрет не распространяется на случаи дарения в связи с протокольными мероприятиями, служебными командировками и другими официальными мероприятиями</w:t>
      </w:r>
      <w:r w:rsidR="00E26902">
        <w:t>.</w:t>
      </w:r>
    </w:p>
    <w:p w14:paraId="717517B1" w14:textId="77777777" w:rsidR="00DC44B0" w:rsidRPr="00D64E4B" w:rsidRDefault="00DC44B0" w:rsidP="00D36794">
      <w:pPr>
        <w:pStyle w:val="17"/>
        <w:numPr>
          <w:ilvl w:val="1"/>
          <w:numId w:val="23"/>
        </w:numPr>
        <w:spacing w:before="240"/>
        <w:ind w:left="0" w:firstLine="720"/>
        <w:jc w:val="both"/>
        <w:rPr>
          <w:color w:val="auto"/>
          <w:sz w:val="24"/>
        </w:rPr>
      </w:pPr>
      <w:bookmarkStart w:id="63" w:name="_Toc83384317"/>
      <w:bookmarkStart w:id="64" w:name="_Toc83384318"/>
      <w:bookmarkStart w:id="65" w:name="_Toc83384319"/>
      <w:bookmarkStart w:id="66" w:name="_Toc83384320"/>
      <w:bookmarkStart w:id="67" w:name="_Toc83384321"/>
      <w:bookmarkStart w:id="68" w:name="_Toc83384322"/>
      <w:bookmarkStart w:id="69" w:name="_Toc83384323"/>
      <w:bookmarkStart w:id="70" w:name="_Toc83384324"/>
      <w:bookmarkStart w:id="71" w:name="_Toc83384325"/>
      <w:bookmarkStart w:id="72" w:name="_Toc83384326"/>
      <w:bookmarkStart w:id="73" w:name="_Toc83384327"/>
      <w:bookmarkStart w:id="74" w:name="_Toc512588548"/>
      <w:bookmarkStart w:id="75" w:name="_Toc105083754"/>
      <w:bookmarkEnd w:id="63"/>
      <w:bookmarkEnd w:id="64"/>
      <w:bookmarkEnd w:id="65"/>
      <w:bookmarkEnd w:id="66"/>
      <w:bookmarkEnd w:id="67"/>
      <w:bookmarkEnd w:id="68"/>
      <w:bookmarkEnd w:id="69"/>
      <w:bookmarkEnd w:id="70"/>
      <w:bookmarkEnd w:id="71"/>
      <w:bookmarkEnd w:id="72"/>
      <w:bookmarkEnd w:id="73"/>
      <w:r w:rsidRPr="00BE2741">
        <w:rPr>
          <w:color w:val="auto"/>
          <w:sz w:val="24"/>
        </w:rPr>
        <w:t>Благотворительная деятельность</w:t>
      </w:r>
      <w:bookmarkEnd w:id="74"/>
      <w:bookmarkEnd w:id="75"/>
    </w:p>
    <w:p w14:paraId="5FF7F495" w14:textId="276CC9F4" w:rsidR="00DD3DB2" w:rsidRPr="00443469" w:rsidRDefault="00F31CA8" w:rsidP="00D36794">
      <w:pPr>
        <w:pStyle w:val="2f"/>
        <w:numPr>
          <w:ilvl w:val="2"/>
          <w:numId w:val="23"/>
        </w:numPr>
        <w:tabs>
          <w:tab w:val="clear" w:pos="1200"/>
          <w:tab w:val="left" w:pos="0"/>
          <w:tab w:val="left" w:pos="709"/>
        </w:tabs>
        <w:ind w:left="0" w:firstLine="709"/>
        <w:rPr>
          <w:color w:val="000000" w:themeColor="text1"/>
        </w:rPr>
      </w:pPr>
      <w:r>
        <w:t>Общество</w:t>
      </w:r>
      <w:r w:rsidRPr="001677C6">
        <w:t xml:space="preserve"> </w:t>
      </w:r>
      <w:r>
        <w:t xml:space="preserve">при необходимости может </w:t>
      </w:r>
      <w:r w:rsidR="000E020D">
        <w:t>оказыва</w:t>
      </w:r>
      <w:r>
        <w:t xml:space="preserve">ть </w:t>
      </w:r>
      <w:r w:rsidR="000E020D">
        <w:t xml:space="preserve">благотворительную помощь </w:t>
      </w:r>
      <w:r w:rsidR="00F12995">
        <w:t>целевым</w:t>
      </w:r>
      <w:r w:rsidR="000E020D">
        <w:t xml:space="preserve"> группам через некоммерческие организации. </w:t>
      </w:r>
      <w:r>
        <w:t xml:space="preserve">Общество </w:t>
      </w:r>
      <w:r w:rsidR="00DD3DB2" w:rsidRPr="00443469">
        <w:rPr>
          <w:color w:val="000000" w:themeColor="text1"/>
        </w:rPr>
        <w:t xml:space="preserve">не оказывает </w:t>
      </w:r>
      <w:r w:rsidR="00DD3DB2">
        <w:rPr>
          <w:color w:val="000000" w:themeColor="text1"/>
        </w:rPr>
        <w:t xml:space="preserve">благотворительную помощь </w:t>
      </w:r>
      <w:r w:rsidR="00C769EE">
        <w:rPr>
          <w:color w:val="000000" w:themeColor="text1"/>
        </w:rPr>
        <w:t xml:space="preserve">прямо или косвенно </w:t>
      </w:r>
      <w:r w:rsidR="00DD3DB2">
        <w:rPr>
          <w:color w:val="000000" w:themeColor="text1"/>
        </w:rPr>
        <w:t>коммерческим организациям,</w:t>
      </w:r>
      <w:r w:rsidR="00DD3DB2" w:rsidRPr="00DD3DB2">
        <w:rPr>
          <w:color w:val="000000" w:themeColor="text1"/>
        </w:rPr>
        <w:t xml:space="preserve"> </w:t>
      </w:r>
      <w:r w:rsidR="00DD3DB2" w:rsidRPr="00443469">
        <w:rPr>
          <w:color w:val="000000" w:themeColor="text1"/>
        </w:rPr>
        <w:t>политическим партиям и</w:t>
      </w:r>
      <w:r w:rsidR="00DD3DB2">
        <w:rPr>
          <w:color w:val="000000" w:themeColor="text1"/>
        </w:rPr>
        <w:t xml:space="preserve"> </w:t>
      </w:r>
      <w:r w:rsidR="00DD3DB2" w:rsidRPr="00443469">
        <w:rPr>
          <w:color w:val="000000" w:themeColor="text1"/>
        </w:rPr>
        <w:t>общественным организациям в политических целях и для учас</w:t>
      </w:r>
      <w:r w:rsidR="00DD3DB2">
        <w:rPr>
          <w:color w:val="000000" w:themeColor="text1"/>
        </w:rPr>
        <w:t xml:space="preserve">тия в политической деятельности, </w:t>
      </w:r>
      <w:r w:rsidR="00DD3DB2" w:rsidRPr="00704481">
        <w:rPr>
          <w:color w:val="000000" w:themeColor="text1"/>
        </w:rPr>
        <w:t>иностранным правительственным организациям.</w:t>
      </w:r>
    </w:p>
    <w:p w14:paraId="466EEEE4" w14:textId="01E020DA" w:rsidR="001A11A7" w:rsidRPr="00BE2741" w:rsidRDefault="001A11A7" w:rsidP="00D36794">
      <w:pPr>
        <w:pStyle w:val="2f"/>
        <w:numPr>
          <w:ilvl w:val="2"/>
          <w:numId w:val="23"/>
        </w:numPr>
        <w:tabs>
          <w:tab w:val="clear" w:pos="1200"/>
          <w:tab w:val="left" w:pos="0"/>
          <w:tab w:val="left" w:pos="709"/>
        </w:tabs>
        <w:ind w:left="0" w:firstLine="709"/>
        <w:rPr>
          <w:rFonts w:ascii="Troika Serif Book" w:hAnsi="Troika Serif Book" w:cs="Troika Serif Book"/>
          <w:bCs/>
          <w:iCs/>
        </w:rPr>
      </w:pPr>
      <w:r w:rsidRPr="00BE2741">
        <w:rPr>
          <w:rFonts w:ascii="Troika Serif Book" w:hAnsi="Troika Serif Book" w:cs="Troika Serif Book"/>
          <w:bCs/>
          <w:iCs/>
        </w:rPr>
        <w:t xml:space="preserve">Решение об оказании благотворительной помощи </w:t>
      </w:r>
      <w:r>
        <w:rPr>
          <w:rFonts w:ascii="Troika Serif Book" w:hAnsi="Troika Serif Book" w:cs="Troika Serif Book"/>
          <w:bCs/>
          <w:iCs/>
        </w:rPr>
        <w:t xml:space="preserve">некоммерческим </w:t>
      </w:r>
      <w:r w:rsidRPr="00BE2741">
        <w:rPr>
          <w:rFonts w:ascii="Troika Serif Book" w:hAnsi="Troika Serif Book" w:cs="Troika Serif Book"/>
          <w:bCs/>
          <w:iCs/>
        </w:rPr>
        <w:t>организациям принимается уполномоченным коллегиальным орган</w:t>
      </w:r>
      <w:r w:rsidR="00F31CA8">
        <w:rPr>
          <w:rFonts w:ascii="Troika Serif Book" w:hAnsi="Troika Serif Book" w:cs="Troika Serif Book"/>
          <w:bCs/>
          <w:iCs/>
        </w:rPr>
        <w:t xml:space="preserve">ом </w:t>
      </w:r>
      <w:r w:rsidR="00F31CA8">
        <w:t>Общества в соответствии с Уставом Общества</w:t>
      </w:r>
      <w:r w:rsidRPr="00BE2741">
        <w:rPr>
          <w:rFonts w:ascii="Troika Serif Book" w:hAnsi="Troika Serif Book" w:cs="Troika Serif Book"/>
          <w:bCs/>
          <w:iCs/>
        </w:rPr>
        <w:t>.</w:t>
      </w:r>
    </w:p>
    <w:p w14:paraId="28CF76D9" w14:textId="77777777" w:rsidR="003A67E8" w:rsidRPr="008C1276" w:rsidRDefault="00B531F5" w:rsidP="00D36794">
      <w:pPr>
        <w:pStyle w:val="2f"/>
        <w:numPr>
          <w:ilvl w:val="2"/>
          <w:numId w:val="23"/>
        </w:numPr>
        <w:tabs>
          <w:tab w:val="clear" w:pos="1200"/>
          <w:tab w:val="left" w:pos="0"/>
          <w:tab w:val="left" w:pos="709"/>
        </w:tabs>
        <w:ind w:left="0" w:firstLine="709"/>
        <w:rPr>
          <w:color w:val="000000" w:themeColor="text1"/>
        </w:rPr>
      </w:pPr>
      <w:r w:rsidRPr="00BE2741">
        <w:rPr>
          <w:rFonts w:ascii="Troika Serif Book" w:hAnsi="Troika Serif Book" w:cs="Troika Serif Book"/>
          <w:bCs/>
          <w:iCs/>
        </w:rPr>
        <w:t>В процессе реализации благотворительной деятельности осуществляется:</w:t>
      </w:r>
    </w:p>
    <w:p w14:paraId="3A0F2A64" w14:textId="763DAD35" w:rsidR="00DC44B0" w:rsidRPr="00BE2741" w:rsidRDefault="00DC44B0" w:rsidP="00D36794">
      <w:pPr>
        <w:pStyle w:val="2f"/>
        <w:numPr>
          <w:ilvl w:val="0"/>
          <w:numId w:val="21"/>
        </w:numPr>
        <w:tabs>
          <w:tab w:val="clear" w:pos="1200"/>
          <w:tab w:val="left" w:pos="0"/>
        </w:tabs>
        <w:rPr>
          <w:rFonts w:ascii="Troika Serif Book" w:hAnsi="Troika Serif Book" w:cs="Troika Serif Book"/>
          <w:bCs/>
          <w:iCs/>
        </w:rPr>
      </w:pPr>
      <w:r w:rsidRPr="00BE2741">
        <w:rPr>
          <w:rFonts w:ascii="Troika Serif Book" w:hAnsi="Troika Serif Book" w:cs="Troika Serif Book"/>
          <w:bCs/>
          <w:iCs/>
        </w:rPr>
        <w:t xml:space="preserve">контроль смет расходов и затрат в целом по </w:t>
      </w:r>
      <w:r w:rsidR="00AB76E0">
        <w:t>Обществу</w:t>
      </w:r>
      <w:r w:rsidRPr="00BE2741">
        <w:rPr>
          <w:rFonts w:ascii="Troika Serif Book" w:hAnsi="Troika Serif Book" w:cs="Troika Serif Book"/>
          <w:bCs/>
          <w:iCs/>
        </w:rPr>
        <w:t>;</w:t>
      </w:r>
    </w:p>
    <w:p w14:paraId="72DA03B5" w14:textId="372ACF8D" w:rsidR="00E42C92" w:rsidRPr="00BE2741" w:rsidRDefault="00E42C92" w:rsidP="00D36794">
      <w:pPr>
        <w:pStyle w:val="2f"/>
        <w:numPr>
          <w:ilvl w:val="0"/>
          <w:numId w:val="21"/>
        </w:numPr>
        <w:tabs>
          <w:tab w:val="clear" w:pos="1200"/>
          <w:tab w:val="left" w:pos="0"/>
        </w:tabs>
        <w:rPr>
          <w:rFonts w:ascii="Troika Serif Book" w:hAnsi="Troika Serif Book" w:cs="Troika Serif Book"/>
          <w:bCs/>
          <w:iCs/>
        </w:rPr>
      </w:pPr>
      <w:r w:rsidRPr="00BE2741">
        <w:rPr>
          <w:rFonts w:ascii="Troika Serif Book" w:hAnsi="Troika Serif Book" w:cs="Troika Serif Book"/>
          <w:bCs/>
          <w:iCs/>
        </w:rPr>
        <w:t xml:space="preserve">юридическая экспертиза </w:t>
      </w:r>
      <w:r>
        <w:rPr>
          <w:rFonts w:ascii="Troika Serif Book" w:hAnsi="Troika Serif Book" w:cs="Troika Serif Book"/>
          <w:bCs/>
          <w:iCs/>
        </w:rPr>
        <w:t xml:space="preserve">пакета </w:t>
      </w:r>
      <w:r w:rsidRPr="00BE2741">
        <w:rPr>
          <w:rFonts w:ascii="Troika Serif Book" w:hAnsi="Troika Serif Book" w:cs="Troika Serif Book"/>
          <w:bCs/>
          <w:iCs/>
        </w:rPr>
        <w:t>у</w:t>
      </w:r>
      <w:r>
        <w:rPr>
          <w:rFonts w:ascii="Troika Serif Book" w:hAnsi="Troika Serif Book" w:cs="Troika Serif Book"/>
          <w:bCs/>
          <w:iCs/>
        </w:rPr>
        <w:t>чредительных</w:t>
      </w:r>
      <w:r w:rsidRPr="00BE2741">
        <w:rPr>
          <w:rFonts w:ascii="Troika Serif Book" w:hAnsi="Troika Serif Book" w:cs="Troika Serif Book"/>
          <w:bCs/>
          <w:iCs/>
        </w:rPr>
        <w:t xml:space="preserve"> документов, представляемых</w:t>
      </w:r>
      <w:r w:rsidRPr="00E42C92">
        <w:rPr>
          <w:rFonts w:ascii="Troika Serif Book" w:hAnsi="Troika Serif Book" w:cs="Troika Serif Book"/>
          <w:bCs/>
          <w:iCs/>
        </w:rPr>
        <w:t xml:space="preserve"> </w:t>
      </w:r>
      <w:r>
        <w:rPr>
          <w:rFonts w:ascii="Troika Serif Book" w:hAnsi="Troika Serif Book" w:cs="Troika Serif Book"/>
          <w:bCs/>
          <w:iCs/>
        </w:rPr>
        <w:t>некоммерческими организациями</w:t>
      </w:r>
      <w:r w:rsidRPr="00BE2741">
        <w:rPr>
          <w:rFonts w:ascii="Troika Serif Book" w:hAnsi="Troika Serif Book" w:cs="Troika Serif Book"/>
          <w:bCs/>
          <w:iCs/>
        </w:rPr>
        <w:t xml:space="preserve">, обращающимися в </w:t>
      </w:r>
      <w:r w:rsidR="00AB76E0">
        <w:t xml:space="preserve">Общество </w:t>
      </w:r>
      <w:r w:rsidRPr="00BE2741">
        <w:rPr>
          <w:rFonts w:ascii="Troika Serif Book" w:hAnsi="Troika Serif Book" w:cs="Troika Serif Book"/>
          <w:bCs/>
          <w:iCs/>
        </w:rPr>
        <w:t>для получения благотворительной помощи;</w:t>
      </w:r>
    </w:p>
    <w:p w14:paraId="30CD3E9A" w14:textId="00693376" w:rsidR="00DC44B0" w:rsidRDefault="00DC44B0" w:rsidP="00D36794">
      <w:pPr>
        <w:pStyle w:val="2f"/>
        <w:numPr>
          <w:ilvl w:val="0"/>
          <w:numId w:val="21"/>
        </w:numPr>
        <w:tabs>
          <w:tab w:val="clear" w:pos="1200"/>
          <w:tab w:val="left" w:pos="0"/>
        </w:tabs>
        <w:rPr>
          <w:rFonts w:ascii="Troika Serif Book" w:hAnsi="Troika Serif Book" w:cs="Troika Serif Book"/>
          <w:bCs/>
          <w:iCs/>
        </w:rPr>
      </w:pPr>
      <w:r w:rsidRPr="00BE2741">
        <w:rPr>
          <w:rFonts w:ascii="Troika Serif Book" w:hAnsi="Troika Serif Book" w:cs="Troika Serif Book"/>
          <w:bCs/>
          <w:iCs/>
        </w:rPr>
        <w:t>проверка подлинности сведений, представляемых</w:t>
      </w:r>
      <w:r w:rsidR="00E42C92">
        <w:rPr>
          <w:rFonts w:ascii="Troika Serif Book" w:hAnsi="Troika Serif Book" w:cs="Troika Serif Book"/>
          <w:bCs/>
          <w:iCs/>
        </w:rPr>
        <w:t xml:space="preserve"> некоммерческими организациями</w:t>
      </w:r>
      <w:r w:rsidRPr="00BE2741">
        <w:rPr>
          <w:rFonts w:ascii="Troika Serif Book" w:hAnsi="Troika Serif Book" w:cs="Troika Serif Book"/>
          <w:bCs/>
          <w:iCs/>
        </w:rPr>
        <w:t xml:space="preserve">, обращающимися в </w:t>
      </w:r>
      <w:r w:rsidR="00AB76E0">
        <w:t xml:space="preserve">Общество </w:t>
      </w:r>
      <w:r w:rsidRPr="00BE2741">
        <w:rPr>
          <w:rFonts w:ascii="Troika Serif Book" w:hAnsi="Troika Serif Book" w:cs="Troika Serif Book"/>
          <w:bCs/>
          <w:iCs/>
        </w:rPr>
        <w:t>для получения благотворительной помощи;</w:t>
      </w:r>
    </w:p>
    <w:p w14:paraId="4CE7598F" w14:textId="72A0F60B" w:rsidR="000E020D" w:rsidRPr="00BE2741" w:rsidRDefault="000E020D" w:rsidP="00D36794">
      <w:pPr>
        <w:pStyle w:val="2f"/>
        <w:numPr>
          <w:ilvl w:val="0"/>
          <w:numId w:val="21"/>
        </w:numPr>
        <w:tabs>
          <w:tab w:val="clear" w:pos="1200"/>
          <w:tab w:val="left" w:pos="0"/>
        </w:tabs>
        <w:rPr>
          <w:rFonts w:ascii="Troika Serif Book" w:hAnsi="Troika Serif Book" w:cs="Troika Serif Book"/>
          <w:bCs/>
          <w:iCs/>
        </w:rPr>
      </w:pPr>
      <w:r>
        <w:rPr>
          <w:color w:val="000000" w:themeColor="text1"/>
        </w:rPr>
        <w:t>экспертная оценка</w:t>
      </w:r>
      <w:r w:rsidRPr="00A62D07">
        <w:rPr>
          <w:color w:val="000000" w:themeColor="text1"/>
        </w:rPr>
        <w:t xml:space="preserve"> </w:t>
      </w:r>
      <w:r>
        <w:rPr>
          <w:color w:val="000000" w:themeColor="text1"/>
        </w:rPr>
        <w:t xml:space="preserve">обращений некоммерческих организаций с привлечением внешних </w:t>
      </w:r>
      <w:r w:rsidRPr="00A62D07">
        <w:rPr>
          <w:color w:val="000000" w:themeColor="text1"/>
        </w:rPr>
        <w:t>экспертов</w:t>
      </w:r>
      <w:r>
        <w:rPr>
          <w:color w:val="000000" w:themeColor="text1"/>
        </w:rPr>
        <w:t>;</w:t>
      </w:r>
    </w:p>
    <w:p w14:paraId="6263A4F4" w14:textId="7AD937FB" w:rsidR="00321253" w:rsidRDefault="00DC44B0" w:rsidP="00D36794">
      <w:pPr>
        <w:pStyle w:val="2f"/>
        <w:numPr>
          <w:ilvl w:val="0"/>
          <w:numId w:val="21"/>
        </w:numPr>
        <w:tabs>
          <w:tab w:val="clear" w:pos="1200"/>
          <w:tab w:val="left" w:pos="0"/>
        </w:tabs>
        <w:rPr>
          <w:rFonts w:ascii="Troika Serif Book" w:hAnsi="Troika Serif Book" w:cs="Troika Serif Book"/>
          <w:bCs/>
          <w:iCs/>
        </w:rPr>
      </w:pPr>
      <w:r w:rsidRPr="00BE2741">
        <w:rPr>
          <w:rFonts w:ascii="Troika Serif Book" w:hAnsi="Troika Serif Book" w:cs="Troika Serif Book"/>
          <w:bCs/>
          <w:iCs/>
        </w:rPr>
        <w:t xml:space="preserve">перечисление </w:t>
      </w:r>
      <w:r w:rsidR="006330C5">
        <w:rPr>
          <w:rFonts w:ascii="Troika Serif Book" w:hAnsi="Troika Serif Book" w:cs="Troika Serif Book"/>
          <w:bCs/>
          <w:iCs/>
        </w:rPr>
        <w:t xml:space="preserve">на основании договора </w:t>
      </w:r>
      <w:r w:rsidR="003B112A">
        <w:rPr>
          <w:rFonts w:ascii="Troika Serif Book" w:hAnsi="Troika Serif Book" w:cs="Troika Serif Book"/>
          <w:bCs/>
          <w:iCs/>
        </w:rPr>
        <w:t>некоммерческим организациям</w:t>
      </w:r>
      <w:r w:rsidR="00E42C92" w:rsidRPr="00BE2741">
        <w:rPr>
          <w:rFonts w:ascii="Troika Serif Book" w:hAnsi="Troika Serif Book" w:cs="Troika Serif Book"/>
          <w:bCs/>
          <w:iCs/>
        </w:rPr>
        <w:t xml:space="preserve"> </w:t>
      </w:r>
      <w:r w:rsidRPr="00BE2741">
        <w:rPr>
          <w:rFonts w:ascii="Troika Serif Book" w:hAnsi="Troika Serif Book" w:cs="Troika Serif Book"/>
          <w:bCs/>
          <w:iCs/>
        </w:rPr>
        <w:t xml:space="preserve">денежных средств, выделенных в порядке оказания благотворительной помощи </w:t>
      </w:r>
      <w:r w:rsidR="00AB76E0">
        <w:t>Общества</w:t>
      </w:r>
      <w:r w:rsidR="00321253" w:rsidRPr="00264B88">
        <w:rPr>
          <w:rFonts w:ascii="Troika Serif Book" w:hAnsi="Troika Serif Book" w:cs="Troika Serif Book"/>
          <w:bCs/>
          <w:iCs/>
        </w:rPr>
        <w:t>;</w:t>
      </w:r>
    </w:p>
    <w:p w14:paraId="23BC14F6" w14:textId="77777777" w:rsidR="00DC44B0" w:rsidRPr="00BE2741" w:rsidRDefault="00321253" w:rsidP="00D36794">
      <w:pPr>
        <w:pStyle w:val="2f"/>
        <w:numPr>
          <w:ilvl w:val="0"/>
          <w:numId w:val="21"/>
        </w:numPr>
        <w:tabs>
          <w:tab w:val="clear" w:pos="1200"/>
          <w:tab w:val="left" w:pos="0"/>
        </w:tabs>
        <w:rPr>
          <w:rFonts w:ascii="Troika Serif Book" w:hAnsi="Troika Serif Book" w:cs="Troika Serif Book"/>
          <w:bCs/>
          <w:iCs/>
        </w:rPr>
      </w:pPr>
      <w:r>
        <w:rPr>
          <w:rFonts w:ascii="Troika Serif Book" w:hAnsi="Troika Serif Book" w:cs="Troika Serif Book"/>
          <w:bCs/>
          <w:iCs/>
        </w:rPr>
        <w:t>контроль за целевым использованием благотворительной помощи</w:t>
      </w:r>
      <w:r w:rsidR="003B112A" w:rsidRPr="003B112A">
        <w:rPr>
          <w:rFonts w:ascii="Troika Serif Book" w:hAnsi="Troika Serif Book" w:cs="Troika Serif Book"/>
          <w:bCs/>
          <w:iCs/>
        </w:rPr>
        <w:t xml:space="preserve"> </w:t>
      </w:r>
      <w:r w:rsidR="003B112A">
        <w:rPr>
          <w:rFonts w:ascii="Troika Serif Book" w:hAnsi="Troika Serif Book" w:cs="Troika Serif Book"/>
          <w:bCs/>
          <w:iCs/>
        </w:rPr>
        <w:t>некоммерческими организациями</w:t>
      </w:r>
      <w:r>
        <w:rPr>
          <w:rFonts w:ascii="Troika Serif Book" w:hAnsi="Troika Serif Book" w:cs="Troika Serif Book"/>
          <w:bCs/>
          <w:iCs/>
        </w:rPr>
        <w:t>.</w:t>
      </w:r>
    </w:p>
    <w:p w14:paraId="017CDF90" w14:textId="58675CFE" w:rsidR="00DC44B0" w:rsidRPr="003F7A4B" w:rsidRDefault="00DC44B0" w:rsidP="00D36794">
      <w:pPr>
        <w:pStyle w:val="2f"/>
        <w:numPr>
          <w:ilvl w:val="2"/>
          <w:numId w:val="23"/>
        </w:numPr>
        <w:tabs>
          <w:tab w:val="clear" w:pos="1200"/>
          <w:tab w:val="left" w:pos="0"/>
          <w:tab w:val="left" w:pos="709"/>
        </w:tabs>
        <w:ind w:left="0" w:firstLine="709"/>
        <w:rPr>
          <w:rFonts w:ascii="Troika Serif Book" w:hAnsi="Troika Serif Book" w:cs="Troika Serif Book"/>
          <w:bCs/>
          <w:iCs/>
        </w:rPr>
      </w:pPr>
      <w:r w:rsidRPr="003F7A4B">
        <w:rPr>
          <w:rFonts w:ascii="Troika Serif Book" w:hAnsi="Troika Serif Book" w:cs="Troika Serif Book"/>
          <w:bCs/>
          <w:iCs/>
        </w:rPr>
        <w:t xml:space="preserve">В </w:t>
      </w:r>
      <w:r w:rsidR="00AB76E0">
        <w:t xml:space="preserve">Обществе </w:t>
      </w:r>
      <w:r w:rsidRPr="003F7A4B">
        <w:rPr>
          <w:rFonts w:ascii="Troika Serif Book" w:hAnsi="Troika Serif Book" w:cs="Troika Serif Book"/>
          <w:bCs/>
          <w:iCs/>
        </w:rPr>
        <w:t xml:space="preserve">принимаются меры к тому, чтобы получателем </w:t>
      </w:r>
      <w:r w:rsidR="003F7A4B">
        <w:rPr>
          <w:rFonts w:ascii="Troika Serif Book" w:hAnsi="Troika Serif Book" w:cs="Troika Serif Book"/>
          <w:bCs/>
          <w:iCs/>
        </w:rPr>
        <w:t xml:space="preserve">благотворительной </w:t>
      </w:r>
      <w:r w:rsidRPr="003F7A4B">
        <w:rPr>
          <w:rFonts w:ascii="Troika Serif Book" w:hAnsi="Troika Serif Book" w:cs="Troika Serif Book"/>
          <w:bCs/>
          <w:iCs/>
        </w:rPr>
        <w:t xml:space="preserve">помощи являлся добросовестный благотворительный фонд или иная </w:t>
      </w:r>
      <w:r w:rsidR="003F7A4B">
        <w:rPr>
          <w:rFonts w:ascii="Troika Serif Book" w:hAnsi="Troika Serif Book" w:cs="Troika Serif Book"/>
          <w:bCs/>
          <w:iCs/>
        </w:rPr>
        <w:t xml:space="preserve">некоммерческая </w:t>
      </w:r>
      <w:r w:rsidRPr="003F7A4B">
        <w:rPr>
          <w:rFonts w:ascii="Troika Serif Book" w:hAnsi="Troika Serif Book" w:cs="Troika Serif Book"/>
          <w:bCs/>
          <w:iCs/>
        </w:rPr>
        <w:t xml:space="preserve">организация и не было оснований полагать, что фонд или иная </w:t>
      </w:r>
      <w:r w:rsidR="001853CE" w:rsidRPr="003F7A4B">
        <w:rPr>
          <w:rFonts w:ascii="Troika Serif Book" w:hAnsi="Troika Serif Book" w:cs="Troika Serif Book"/>
          <w:bCs/>
          <w:iCs/>
        </w:rPr>
        <w:t>организация прямо</w:t>
      </w:r>
      <w:r w:rsidRPr="003F7A4B">
        <w:rPr>
          <w:rFonts w:ascii="Troika Serif Book" w:hAnsi="Troika Serif Book" w:cs="Troika Serif Book"/>
          <w:bCs/>
          <w:iCs/>
        </w:rPr>
        <w:t xml:space="preserve"> или косвенно управляется для извлечения выгоды, в том числе государственному </w:t>
      </w:r>
      <w:r w:rsidR="003F7A4B">
        <w:rPr>
          <w:rFonts w:ascii="Troika Serif Book" w:hAnsi="Troika Serif Book" w:cs="Troika Serif Book"/>
          <w:bCs/>
          <w:iCs/>
        </w:rPr>
        <w:t xml:space="preserve">или муниципальному </w:t>
      </w:r>
      <w:r w:rsidRPr="003F7A4B">
        <w:rPr>
          <w:rFonts w:ascii="Troika Serif Book" w:hAnsi="Troika Serif Book" w:cs="Troika Serif Book"/>
          <w:bCs/>
          <w:iCs/>
        </w:rPr>
        <w:t>служащему</w:t>
      </w:r>
      <w:r w:rsidR="002E2E43">
        <w:rPr>
          <w:rFonts w:ascii="Troika Serif Book" w:hAnsi="Troika Serif Book" w:cs="Troika Serif Book"/>
          <w:bCs/>
          <w:iCs/>
        </w:rPr>
        <w:t>,</w:t>
      </w:r>
      <w:r w:rsidRPr="003F7A4B">
        <w:rPr>
          <w:rFonts w:ascii="Troika Serif Book" w:hAnsi="Troika Serif Book" w:cs="Troika Serif Book"/>
          <w:bCs/>
          <w:iCs/>
        </w:rPr>
        <w:t xml:space="preserve"> или лицам, тесно связанным с ним.</w:t>
      </w:r>
    </w:p>
    <w:p w14:paraId="487848D5" w14:textId="77777777" w:rsidR="00DC44B0" w:rsidRPr="00D64E4B" w:rsidRDefault="00DC44B0" w:rsidP="00D36794">
      <w:pPr>
        <w:pStyle w:val="17"/>
        <w:numPr>
          <w:ilvl w:val="1"/>
          <w:numId w:val="23"/>
        </w:numPr>
        <w:spacing w:before="240"/>
        <w:ind w:left="0" w:firstLine="720"/>
        <w:jc w:val="both"/>
        <w:rPr>
          <w:color w:val="auto"/>
          <w:sz w:val="24"/>
        </w:rPr>
      </w:pPr>
      <w:bookmarkStart w:id="76" w:name="_Toc105083755"/>
      <w:r w:rsidRPr="00BE2741">
        <w:rPr>
          <w:color w:val="auto"/>
          <w:sz w:val="24"/>
        </w:rPr>
        <w:t>Спонсорская деятельность</w:t>
      </w:r>
      <w:bookmarkEnd w:id="76"/>
    </w:p>
    <w:p w14:paraId="0D7284FF" w14:textId="581F244E" w:rsidR="00DC44B0" w:rsidRPr="00BE2741" w:rsidRDefault="00DC44B0" w:rsidP="00D36794">
      <w:pPr>
        <w:pStyle w:val="2f"/>
        <w:numPr>
          <w:ilvl w:val="2"/>
          <w:numId w:val="27"/>
        </w:numPr>
        <w:tabs>
          <w:tab w:val="clear" w:pos="1200"/>
          <w:tab w:val="left" w:pos="0"/>
        </w:tabs>
        <w:ind w:left="0" w:firstLine="709"/>
        <w:rPr>
          <w:rFonts w:ascii="Troika Serif Book" w:hAnsi="Troika Serif Book" w:cs="Troika Serif Book"/>
          <w:bCs/>
          <w:iCs/>
        </w:rPr>
      </w:pPr>
      <w:r w:rsidRPr="00BE2741">
        <w:rPr>
          <w:rFonts w:ascii="Troika Serif Book" w:hAnsi="Troika Serif Book" w:cs="Troika Serif Book"/>
          <w:bCs/>
          <w:iCs/>
        </w:rPr>
        <w:t xml:space="preserve">Целесообразность участия </w:t>
      </w:r>
      <w:r w:rsidR="00AB76E0">
        <w:t xml:space="preserve">Общества </w:t>
      </w:r>
      <w:r w:rsidRPr="00BE2741">
        <w:rPr>
          <w:rFonts w:ascii="Troika Serif Book" w:hAnsi="Troika Serif Book" w:cs="Troika Serif Book"/>
          <w:bCs/>
          <w:iCs/>
        </w:rPr>
        <w:t>в спонсорском проекте определяется в том числе при условии анализа следующих параметров:</w:t>
      </w:r>
    </w:p>
    <w:p w14:paraId="7D64EEBE" w14:textId="21FC9076" w:rsidR="00DC44B0" w:rsidRPr="00BE2741" w:rsidRDefault="00DC44B0" w:rsidP="00D36794">
      <w:pPr>
        <w:pStyle w:val="2f"/>
        <w:numPr>
          <w:ilvl w:val="0"/>
          <w:numId w:val="21"/>
        </w:numPr>
        <w:tabs>
          <w:tab w:val="clear" w:pos="1200"/>
          <w:tab w:val="left" w:pos="0"/>
        </w:tabs>
        <w:rPr>
          <w:rFonts w:ascii="Troika Serif Book" w:hAnsi="Troika Serif Book" w:cs="Troika Serif Book"/>
          <w:bCs/>
          <w:iCs/>
        </w:rPr>
      </w:pPr>
      <w:r w:rsidRPr="00BE2741">
        <w:rPr>
          <w:rFonts w:ascii="Troika Serif Book" w:hAnsi="Troika Serif Book" w:cs="Troika Serif Book"/>
          <w:bCs/>
          <w:iCs/>
        </w:rPr>
        <w:t>соответствия проекта имиджу</w:t>
      </w:r>
      <w:r w:rsidR="00D94E16">
        <w:rPr>
          <w:rFonts w:ascii="Troika Serif Book" w:hAnsi="Troika Serif Book" w:cs="Troika Serif Book"/>
          <w:bCs/>
          <w:iCs/>
        </w:rPr>
        <w:t xml:space="preserve"> </w:t>
      </w:r>
      <w:r w:rsidR="00AB76E0">
        <w:t>Общества</w:t>
      </w:r>
      <w:r w:rsidRPr="00BE2741">
        <w:rPr>
          <w:rFonts w:ascii="Troika Serif Book" w:hAnsi="Troika Serif Book" w:cs="Troika Serif Book"/>
          <w:bCs/>
          <w:iCs/>
        </w:rPr>
        <w:t>;</w:t>
      </w:r>
    </w:p>
    <w:p w14:paraId="2BB52E5F" w14:textId="74DC7C5A" w:rsidR="00DC44B0" w:rsidRPr="00BE2741" w:rsidRDefault="00DC44B0" w:rsidP="00D36794">
      <w:pPr>
        <w:pStyle w:val="2f"/>
        <w:numPr>
          <w:ilvl w:val="0"/>
          <w:numId w:val="21"/>
        </w:numPr>
        <w:tabs>
          <w:tab w:val="clear" w:pos="1200"/>
          <w:tab w:val="left" w:pos="0"/>
        </w:tabs>
        <w:rPr>
          <w:rFonts w:ascii="Troika Serif Book" w:hAnsi="Troika Serif Book" w:cs="Troika Serif Book"/>
          <w:bCs/>
          <w:iCs/>
        </w:rPr>
      </w:pPr>
      <w:r w:rsidRPr="00BE2741">
        <w:rPr>
          <w:rFonts w:ascii="Troika Serif Book" w:hAnsi="Troika Serif Book" w:cs="Troika Serif Book"/>
          <w:bCs/>
          <w:iCs/>
        </w:rPr>
        <w:t xml:space="preserve">соответствия стоимости спонсорского пакета представленным в нем рекламным </w:t>
      </w:r>
      <w:r w:rsidR="00D46DF8">
        <w:rPr>
          <w:rFonts w:ascii="Troika Serif Book" w:hAnsi="Troika Serif Book" w:cs="Troika Serif Book"/>
          <w:bCs/>
          <w:iCs/>
        </w:rPr>
        <w:t xml:space="preserve">услугам и </w:t>
      </w:r>
      <w:proofErr w:type="spellStart"/>
      <w:r w:rsidR="00D46DF8">
        <w:rPr>
          <w:rFonts w:ascii="Troika Serif Book" w:hAnsi="Troika Serif Book" w:cs="Troika Serif Book"/>
          <w:bCs/>
          <w:iCs/>
        </w:rPr>
        <w:t>нерекламным</w:t>
      </w:r>
      <w:proofErr w:type="spellEnd"/>
      <w:r w:rsidR="00D46DF8">
        <w:rPr>
          <w:rFonts w:ascii="Troika Serif Book" w:hAnsi="Troika Serif Book" w:cs="Troika Serif Book"/>
          <w:bCs/>
          <w:iCs/>
        </w:rPr>
        <w:t xml:space="preserve"> </w:t>
      </w:r>
      <w:r w:rsidRPr="00BE2741">
        <w:rPr>
          <w:rFonts w:ascii="Troika Serif Book" w:hAnsi="Troika Serif Book" w:cs="Troika Serif Book"/>
          <w:bCs/>
          <w:iCs/>
        </w:rPr>
        <w:t>возможностям;</w:t>
      </w:r>
    </w:p>
    <w:p w14:paraId="60C0C72E" w14:textId="0F6BF334" w:rsidR="00DC44B0" w:rsidRPr="00BE2741" w:rsidRDefault="00DC44B0" w:rsidP="00D36794">
      <w:pPr>
        <w:pStyle w:val="2f"/>
        <w:numPr>
          <w:ilvl w:val="0"/>
          <w:numId w:val="21"/>
        </w:numPr>
        <w:tabs>
          <w:tab w:val="clear" w:pos="1200"/>
          <w:tab w:val="left" w:pos="0"/>
        </w:tabs>
        <w:rPr>
          <w:rFonts w:ascii="Troika Serif Book" w:hAnsi="Troika Serif Book" w:cs="Troika Serif Book"/>
          <w:bCs/>
          <w:iCs/>
        </w:rPr>
      </w:pPr>
      <w:r w:rsidRPr="00BE2741">
        <w:rPr>
          <w:rFonts w:ascii="Troika Serif Book" w:hAnsi="Troika Serif Book" w:cs="Troika Serif Book"/>
          <w:bCs/>
          <w:iCs/>
        </w:rPr>
        <w:t xml:space="preserve">соответствия целевой аудитории предполагаемых коммуникационных носителей целевой аудитории </w:t>
      </w:r>
      <w:r w:rsidR="00AB76E0">
        <w:t>Общества</w:t>
      </w:r>
      <w:r w:rsidRPr="00BE2741">
        <w:rPr>
          <w:rFonts w:ascii="Troika Serif Book" w:hAnsi="Troika Serif Book" w:cs="Troika Serif Book"/>
          <w:bCs/>
          <w:iCs/>
        </w:rPr>
        <w:t>;</w:t>
      </w:r>
    </w:p>
    <w:p w14:paraId="5EA6134A" w14:textId="77777777" w:rsidR="00DC44B0" w:rsidRPr="00BE2741" w:rsidRDefault="00DC44B0" w:rsidP="00D36794">
      <w:pPr>
        <w:pStyle w:val="2f"/>
        <w:numPr>
          <w:ilvl w:val="0"/>
          <w:numId w:val="21"/>
        </w:numPr>
        <w:tabs>
          <w:tab w:val="clear" w:pos="1200"/>
          <w:tab w:val="left" w:pos="0"/>
        </w:tabs>
        <w:rPr>
          <w:rFonts w:ascii="Troika Serif Book" w:hAnsi="Troika Serif Book" w:cs="Troika Serif Book"/>
          <w:bCs/>
          <w:iCs/>
        </w:rPr>
      </w:pPr>
      <w:r w:rsidRPr="00BE2741">
        <w:rPr>
          <w:rFonts w:ascii="Troika Serif Book" w:hAnsi="Troika Serif Book" w:cs="Troika Serif Book"/>
          <w:bCs/>
          <w:iCs/>
        </w:rPr>
        <w:t>опыта сотрудничества с организатором;</w:t>
      </w:r>
    </w:p>
    <w:p w14:paraId="243EE716" w14:textId="77777777" w:rsidR="00DC44B0" w:rsidRPr="00BE2741" w:rsidRDefault="00DC44B0" w:rsidP="00D36794">
      <w:pPr>
        <w:pStyle w:val="2f"/>
        <w:numPr>
          <w:ilvl w:val="0"/>
          <w:numId w:val="21"/>
        </w:numPr>
        <w:tabs>
          <w:tab w:val="clear" w:pos="1200"/>
          <w:tab w:val="left" w:pos="0"/>
        </w:tabs>
        <w:rPr>
          <w:rFonts w:ascii="Troika Serif Book" w:hAnsi="Troika Serif Book" w:cs="Troika Serif Book"/>
          <w:bCs/>
          <w:iCs/>
        </w:rPr>
      </w:pPr>
      <w:r w:rsidRPr="00BE2741">
        <w:rPr>
          <w:rFonts w:ascii="Troika Serif Book" w:hAnsi="Troika Serif Book" w:cs="Troika Serif Book"/>
          <w:bCs/>
          <w:iCs/>
        </w:rPr>
        <w:t>опыта участия в проекте в прошлом;</w:t>
      </w:r>
    </w:p>
    <w:p w14:paraId="1C33EB5F" w14:textId="77777777" w:rsidR="00DC44B0" w:rsidRPr="00BE2741" w:rsidRDefault="00DC44B0" w:rsidP="00D36794">
      <w:pPr>
        <w:pStyle w:val="2f"/>
        <w:numPr>
          <w:ilvl w:val="0"/>
          <w:numId w:val="21"/>
        </w:numPr>
        <w:tabs>
          <w:tab w:val="clear" w:pos="1200"/>
          <w:tab w:val="left" w:pos="0"/>
        </w:tabs>
        <w:rPr>
          <w:rFonts w:ascii="Troika Serif Book" w:hAnsi="Troika Serif Book" w:cs="Troika Serif Book"/>
          <w:bCs/>
          <w:iCs/>
        </w:rPr>
      </w:pPr>
      <w:r w:rsidRPr="00BE2741">
        <w:rPr>
          <w:rFonts w:ascii="Troika Serif Book" w:hAnsi="Troika Serif Book" w:cs="Troika Serif Book"/>
          <w:bCs/>
          <w:iCs/>
        </w:rPr>
        <w:t>предполагаемого количества спонсоров.</w:t>
      </w:r>
    </w:p>
    <w:p w14:paraId="0ED94DB8" w14:textId="7BBD4C7E" w:rsidR="00DC44B0" w:rsidRPr="00BE2741" w:rsidRDefault="00DC44B0" w:rsidP="00D36794">
      <w:pPr>
        <w:pStyle w:val="2f"/>
        <w:numPr>
          <w:ilvl w:val="2"/>
          <w:numId w:val="27"/>
        </w:numPr>
        <w:tabs>
          <w:tab w:val="clear" w:pos="1200"/>
          <w:tab w:val="left" w:pos="0"/>
        </w:tabs>
        <w:ind w:left="0" w:firstLine="709"/>
        <w:rPr>
          <w:rFonts w:ascii="Troika Serif Book" w:hAnsi="Troika Serif Book" w:cs="Troika Serif Book"/>
          <w:bCs/>
          <w:iCs/>
        </w:rPr>
      </w:pPr>
      <w:r w:rsidRPr="00BE2741">
        <w:rPr>
          <w:rFonts w:ascii="Troika Serif Book" w:hAnsi="Troika Serif Book" w:cs="Troika Serif Book"/>
          <w:bCs/>
          <w:iCs/>
        </w:rPr>
        <w:t xml:space="preserve">Спонсорская деятельность осуществляется </w:t>
      </w:r>
      <w:r w:rsidR="00AB76E0">
        <w:t xml:space="preserve">Обществом </w:t>
      </w:r>
      <w:r w:rsidRPr="00BE2741">
        <w:rPr>
          <w:rFonts w:ascii="Troika Serif Book" w:hAnsi="Troika Serif Book" w:cs="Troika Serif Book"/>
          <w:bCs/>
          <w:iCs/>
        </w:rPr>
        <w:t xml:space="preserve">на основании договора </w:t>
      </w:r>
      <w:r w:rsidR="00622FA7" w:rsidRPr="00BE2741">
        <w:rPr>
          <w:rFonts w:ascii="Troika Serif Book" w:hAnsi="Troika Serif Book" w:cs="Troika Serif Book"/>
          <w:bCs/>
          <w:iCs/>
        </w:rPr>
        <w:t xml:space="preserve">возмездного </w:t>
      </w:r>
      <w:r w:rsidRPr="00BE2741">
        <w:rPr>
          <w:rFonts w:ascii="Troika Serif Book" w:hAnsi="Troika Serif Book" w:cs="Troika Serif Book"/>
          <w:bCs/>
          <w:iCs/>
        </w:rPr>
        <w:t>оказания услуг – спонсорского договора.</w:t>
      </w:r>
      <w:r w:rsidR="006C38ED" w:rsidRPr="006C38ED">
        <w:rPr>
          <w:rFonts w:ascii="Troika Serif Book" w:hAnsi="Troika Serif Book" w:cs="Troika Serif Book"/>
          <w:bCs/>
          <w:iCs/>
        </w:rPr>
        <w:t xml:space="preserve"> </w:t>
      </w:r>
      <w:r w:rsidR="006C38ED">
        <w:rPr>
          <w:rFonts w:ascii="Troika Serif Book" w:hAnsi="Troika Serif Book" w:cs="Troika Serif Book"/>
          <w:bCs/>
          <w:iCs/>
        </w:rPr>
        <w:t>У</w:t>
      </w:r>
      <w:r w:rsidR="006C38ED" w:rsidRPr="006C38ED">
        <w:rPr>
          <w:rFonts w:ascii="Troika Serif Book" w:hAnsi="Troika Serif Book" w:cs="Troika Serif Book"/>
          <w:bCs/>
          <w:iCs/>
        </w:rPr>
        <w:t>частвуя в спонсорском проекте,</w:t>
      </w:r>
      <w:r w:rsidR="00AB76E0">
        <w:t xml:space="preserve"> </w:t>
      </w:r>
      <w:r w:rsidR="00AB76E0">
        <w:lastRenderedPageBreak/>
        <w:t>Общество</w:t>
      </w:r>
      <w:r w:rsidR="00D94E16">
        <w:t xml:space="preserve"> </w:t>
      </w:r>
      <w:r w:rsidR="006C38ED" w:rsidRPr="006C38ED">
        <w:rPr>
          <w:rFonts w:ascii="Troika Serif Book" w:hAnsi="Troika Serif Book" w:cs="Troika Serif Book"/>
          <w:bCs/>
          <w:iCs/>
        </w:rPr>
        <w:t>ожидает ощутим</w:t>
      </w:r>
      <w:r w:rsidR="00CA61AE">
        <w:rPr>
          <w:rFonts w:ascii="Troika Serif Book" w:hAnsi="Troika Serif Book" w:cs="Troika Serif Book"/>
          <w:bCs/>
          <w:iCs/>
        </w:rPr>
        <w:t>ую</w:t>
      </w:r>
      <w:r w:rsidR="006C38ED" w:rsidRPr="006C38ED">
        <w:rPr>
          <w:rFonts w:ascii="Troika Serif Book" w:hAnsi="Troika Serif Book" w:cs="Troika Serif Book"/>
          <w:bCs/>
          <w:iCs/>
        </w:rPr>
        <w:t xml:space="preserve"> отдач</w:t>
      </w:r>
      <w:r w:rsidR="00CA61AE">
        <w:rPr>
          <w:rFonts w:ascii="Troika Serif Book" w:hAnsi="Troika Serif Book" w:cs="Troika Serif Book"/>
          <w:bCs/>
          <w:iCs/>
        </w:rPr>
        <w:t>у</w:t>
      </w:r>
      <w:r w:rsidR="006C38ED" w:rsidRPr="006C38ED">
        <w:rPr>
          <w:rFonts w:ascii="Troika Serif Book" w:hAnsi="Troika Serif Book" w:cs="Troika Serif Book"/>
          <w:bCs/>
          <w:iCs/>
        </w:rPr>
        <w:t xml:space="preserve"> от потраченных средств. Рекламная поддержка прямо и в соразмерном спонсорскому взносу количестве отражается в спонсорском договоре. По окончани</w:t>
      </w:r>
      <w:r w:rsidR="000D6818">
        <w:rPr>
          <w:rFonts w:ascii="Troika Serif Book" w:hAnsi="Troika Serif Book" w:cs="Troika Serif Book"/>
          <w:bCs/>
          <w:iCs/>
        </w:rPr>
        <w:t>и</w:t>
      </w:r>
      <w:r w:rsidR="006C38ED" w:rsidRPr="006C38ED">
        <w:rPr>
          <w:rFonts w:ascii="Troika Serif Book" w:hAnsi="Troika Serif Book" w:cs="Troika Serif Book"/>
          <w:bCs/>
          <w:iCs/>
        </w:rPr>
        <w:t xml:space="preserve"> м</w:t>
      </w:r>
      <w:r w:rsidR="006C38ED">
        <w:rPr>
          <w:rFonts w:ascii="Troika Serif Book" w:hAnsi="Troika Serif Book" w:cs="Troika Serif Book"/>
          <w:bCs/>
          <w:iCs/>
        </w:rPr>
        <w:t>ероприятия спонсируемый</w:t>
      </w:r>
      <w:r w:rsidR="006C38ED" w:rsidRPr="006C38ED">
        <w:rPr>
          <w:rFonts w:ascii="Troika Serif Book" w:hAnsi="Troika Serif Book" w:cs="Troika Serif Book"/>
          <w:bCs/>
          <w:iCs/>
        </w:rPr>
        <w:t xml:space="preserve"> отчитывается о предоставленных рекламных площадях в соответстви</w:t>
      </w:r>
      <w:r w:rsidR="000D6818">
        <w:rPr>
          <w:rFonts w:ascii="Troika Serif Book" w:hAnsi="Troika Serif Book" w:cs="Troika Serif Book"/>
          <w:bCs/>
          <w:iCs/>
        </w:rPr>
        <w:t>и</w:t>
      </w:r>
      <w:r w:rsidR="006C38ED" w:rsidRPr="006C38ED">
        <w:rPr>
          <w:rFonts w:ascii="Troika Serif Book" w:hAnsi="Troika Serif Book" w:cs="Troika Serif Book"/>
          <w:bCs/>
          <w:iCs/>
        </w:rPr>
        <w:t xml:space="preserve"> с условиями </w:t>
      </w:r>
      <w:r w:rsidR="006C38ED">
        <w:rPr>
          <w:rFonts w:ascii="Troika Serif Book" w:hAnsi="Troika Serif Book" w:cs="Troika Serif Book"/>
          <w:bCs/>
          <w:iCs/>
        </w:rPr>
        <w:t>спонсорского договора и применимым</w:t>
      </w:r>
      <w:r w:rsidR="006C38ED" w:rsidRPr="006C38ED">
        <w:rPr>
          <w:rFonts w:ascii="Troika Serif Book" w:hAnsi="Troika Serif Book" w:cs="Troika Serif Book"/>
          <w:bCs/>
          <w:iCs/>
        </w:rPr>
        <w:t xml:space="preserve"> законодательством.</w:t>
      </w:r>
    </w:p>
    <w:p w14:paraId="7ADA5260" w14:textId="77777777" w:rsidR="00DC44B0" w:rsidRPr="00D64E4B" w:rsidRDefault="00AB492F" w:rsidP="00D36794">
      <w:pPr>
        <w:pStyle w:val="17"/>
        <w:numPr>
          <w:ilvl w:val="1"/>
          <w:numId w:val="23"/>
        </w:numPr>
        <w:spacing w:before="240"/>
        <w:ind w:left="0" w:firstLine="720"/>
        <w:jc w:val="both"/>
        <w:rPr>
          <w:color w:val="auto"/>
          <w:sz w:val="24"/>
        </w:rPr>
      </w:pPr>
      <w:bookmarkStart w:id="77" w:name="_Toc105083756"/>
      <w:r>
        <w:rPr>
          <w:color w:val="auto"/>
          <w:sz w:val="24"/>
        </w:rPr>
        <w:t>П</w:t>
      </w:r>
      <w:r w:rsidRPr="00BE2741">
        <w:rPr>
          <w:color w:val="auto"/>
          <w:sz w:val="24"/>
        </w:rPr>
        <w:t xml:space="preserve">олитическая и </w:t>
      </w:r>
      <w:r>
        <w:rPr>
          <w:color w:val="auto"/>
          <w:sz w:val="24"/>
        </w:rPr>
        <w:t>о</w:t>
      </w:r>
      <w:r w:rsidR="00DC44B0" w:rsidRPr="00BE2741">
        <w:rPr>
          <w:color w:val="auto"/>
          <w:sz w:val="24"/>
        </w:rPr>
        <w:t>бщественная деятельность</w:t>
      </w:r>
      <w:bookmarkEnd w:id="77"/>
    </w:p>
    <w:p w14:paraId="24971B19" w14:textId="1D76279D" w:rsidR="00EB2430" w:rsidRDefault="00AB76E0" w:rsidP="00D36794">
      <w:pPr>
        <w:pStyle w:val="2f"/>
        <w:numPr>
          <w:ilvl w:val="2"/>
          <w:numId w:val="26"/>
        </w:numPr>
        <w:tabs>
          <w:tab w:val="clear" w:pos="1200"/>
          <w:tab w:val="left" w:pos="0"/>
        </w:tabs>
        <w:ind w:left="0" w:firstLine="709"/>
      </w:pPr>
      <w:r>
        <w:t xml:space="preserve">Общество </w:t>
      </w:r>
      <w:r w:rsidR="00DC44B0" w:rsidRPr="00BE2741">
        <w:t xml:space="preserve">не участвует в деятельности политических организаций и </w:t>
      </w:r>
      <w:r w:rsidR="00790167">
        <w:t>не финансирует их деятельность.</w:t>
      </w:r>
    </w:p>
    <w:p w14:paraId="1B20C992" w14:textId="0BDA07F6" w:rsidR="00886D34" w:rsidRDefault="00AB76E0" w:rsidP="00D36794">
      <w:pPr>
        <w:pStyle w:val="2f"/>
        <w:numPr>
          <w:ilvl w:val="2"/>
          <w:numId w:val="26"/>
        </w:numPr>
        <w:tabs>
          <w:tab w:val="clear" w:pos="1200"/>
          <w:tab w:val="left" w:pos="0"/>
        </w:tabs>
        <w:ind w:left="0" w:firstLine="709"/>
      </w:pPr>
      <w:bookmarkStart w:id="78" w:name="_Hlk104451382"/>
      <w:r>
        <w:t>Общество</w:t>
      </w:r>
      <w:bookmarkEnd w:id="78"/>
      <w:r>
        <w:t xml:space="preserve"> </w:t>
      </w:r>
      <w:r w:rsidR="00C606D2">
        <w:t>не</w:t>
      </w:r>
      <w:r w:rsidR="00C606D2" w:rsidRPr="00BE2741">
        <w:t xml:space="preserve"> участвует в деятельности </w:t>
      </w:r>
      <w:r w:rsidR="00C606D2">
        <w:t xml:space="preserve">и не </w:t>
      </w:r>
      <w:r w:rsidR="008C5A61">
        <w:t>финансирует религиозные</w:t>
      </w:r>
      <w:r w:rsidR="00305136" w:rsidRPr="00523B3E">
        <w:t xml:space="preserve"> </w:t>
      </w:r>
      <w:r w:rsidR="008C5A61">
        <w:t>и иные организации</w:t>
      </w:r>
      <w:r w:rsidR="00305136" w:rsidRPr="00523B3E">
        <w:t xml:space="preserve">, </w:t>
      </w:r>
      <w:r w:rsidR="008C5A61">
        <w:t>деятельность которых направлена</w:t>
      </w:r>
      <w:r w:rsidR="00305136" w:rsidRPr="00523B3E">
        <w:t xml:space="preserve"> на распространение религиозных взглядов, вероисповеданий и богослужений.</w:t>
      </w:r>
    </w:p>
    <w:p w14:paraId="53F7490D" w14:textId="68C22475" w:rsidR="00DC44B0" w:rsidRPr="00BE2741" w:rsidRDefault="00DC44B0" w:rsidP="00D36794">
      <w:pPr>
        <w:pStyle w:val="2f"/>
        <w:numPr>
          <w:ilvl w:val="2"/>
          <w:numId w:val="26"/>
        </w:numPr>
        <w:tabs>
          <w:tab w:val="clear" w:pos="1200"/>
          <w:tab w:val="left" w:pos="0"/>
        </w:tabs>
        <w:ind w:left="0" w:firstLine="709"/>
      </w:pPr>
      <w:r w:rsidRPr="00BE2741">
        <w:t>Работники</w:t>
      </w:r>
      <w:r w:rsidR="00EB2430">
        <w:t xml:space="preserve"> </w:t>
      </w:r>
      <w:r w:rsidR="005F39B1">
        <w:t>Общества</w:t>
      </w:r>
      <w:r w:rsidRPr="00BE2741">
        <w:t>, принимающие участие в политической, религиозной или иной общественной деятельности, могут выступать в этих случаях исключительно в качестве частных лиц, а не представителей</w:t>
      </w:r>
      <w:r w:rsidR="005F39B1">
        <w:t xml:space="preserve"> Общества</w:t>
      </w:r>
      <w:r w:rsidRPr="00BE2741">
        <w:t>, и только в нерабочее время.</w:t>
      </w:r>
    </w:p>
    <w:p w14:paraId="50BA4FB0" w14:textId="78D6ABBF" w:rsidR="00DC44B0" w:rsidRPr="00BE2741" w:rsidRDefault="00DC44B0" w:rsidP="00D36794">
      <w:pPr>
        <w:pStyle w:val="2f"/>
        <w:numPr>
          <w:ilvl w:val="2"/>
          <w:numId w:val="26"/>
        </w:numPr>
        <w:tabs>
          <w:tab w:val="clear" w:pos="1200"/>
          <w:tab w:val="left" w:pos="0"/>
        </w:tabs>
        <w:ind w:left="0" w:firstLine="709"/>
      </w:pPr>
      <w:r w:rsidRPr="00BE2741">
        <w:t xml:space="preserve">На территории </w:t>
      </w:r>
      <w:r w:rsidR="005F39B1">
        <w:t xml:space="preserve">Общества </w:t>
      </w:r>
      <w:r w:rsidRPr="00BE2741">
        <w:t>не допускается агитация в пользу какой-либо политической партии или кандидата</w:t>
      </w:r>
      <w:r w:rsidR="00420751">
        <w:t xml:space="preserve"> </w:t>
      </w:r>
      <w:r w:rsidR="00420751" w:rsidRPr="00BB4D1D">
        <w:t>на политические должности</w:t>
      </w:r>
      <w:r w:rsidRPr="00BE2741">
        <w:t xml:space="preserve">, а также распространение работниками </w:t>
      </w:r>
      <w:r w:rsidR="005F39B1">
        <w:t xml:space="preserve">Общества </w:t>
      </w:r>
      <w:r w:rsidRPr="00BE2741">
        <w:t xml:space="preserve">своих </w:t>
      </w:r>
      <w:r w:rsidR="00420751" w:rsidRPr="00BE2741">
        <w:t xml:space="preserve">политических и </w:t>
      </w:r>
      <w:r w:rsidRPr="00BE2741">
        <w:t>религиозных взглядов и убеждений.</w:t>
      </w:r>
    </w:p>
    <w:p w14:paraId="168FF638" w14:textId="69F97F88" w:rsidR="00DC44B0" w:rsidRPr="00BE2741" w:rsidRDefault="005F39B1" w:rsidP="00D36794">
      <w:pPr>
        <w:pStyle w:val="2f"/>
        <w:numPr>
          <w:ilvl w:val="2"/>
          <w:numId w:val="26"/>
        </w:numPr>
        <w:tabs>
          <w:tab w:val="clear" w:pos="1200"/>
          <w:tab w:val="left" w:pos="0"/>
        </w:tabs>
        <w:ind w:left="0" w:firstLine="709"/>
      </w:pPr>
      <w:r>
        <w:t xml:space="preserve">Общества </w:t>
      </w:r>
      <w:r w:rsidR="00DF7263">
        <w:t>не осуществляет</w:t>
      </w:r>
      <w:r w:rsidR="00A33FCF">
        <w:t xml:space="preserve"> взнос</w:t>
      </w:r>
      <w:r w:rsidR="00DF7263">
        <w:t>ы</w:t>
      </w:r>
      <w:r w:rsidR="00A33FCF" w:rsidRPr="00A33FCF">
        <w:t xml:space="preserve"> в политических целях для некоммерческих организаций, политических партий, кандидатов на политические должности, политических деятелей или аффилированных с ними юридических и физических лиц от имени</w:t>
      </w:r>
      <w:r>
        <w:t xml:space="preserve"> Общества</w:t>
      </w:r>
      <w:r w:rsidR="00A33FCF">
        <w:t>.</w:t>
      </w:r>
    </w:p>
    <w:p w14:paraId="2BE58FAC" w14:textId="496440F4" w:rsidR="00DC44B0" w:rsidRPr="00B204CB" w:rsidRDefault="00DC44B0" w:rsidP="00DA44B1">
      <w:pPr>
        <w:pStyle w:val="17"/>
        <w:numPr>
          <w:ilvl w:val="0"/>
          <w:numId w:val="10"/>
        </w:numPr>
        <w:spacing w:before="120" w:after="120" w:line="240" w:lineRule="auto"/>
        <w:jc w:val="both"/>
        <w:rPr>
          <w:color w:val="auto"/>
          <w:sz w:val="28"/>
          <w:szCs w:val="28"/>
        </w:rPr>
      </w:pPr>
      <w:bookmarkStart w:id="79" w:name="_Toc83384331"/>
      <w:bookmarkStart w:id="80" w:name="_Toc512588550"/>
      <w:bookmarkStart w:id="81" w:name="_Toc105083757"/>
      <w:bookmarkEnd w:id="79"/>
      <w:r w:rsidRPr="00BE2741">
        <w:rPr>
          <w:color w:val="auto"/>
          <w:sz w:val="28"/>
          <w:szCs w:val="28"/>
        </w:rPr>
        <w:t xml:space="preserve">Основные </w:t>
      </w:r>
      <w:r w:rsidR="00D26DFF">
        <w:rPr>
          <w:color w:val="auto"/>
          <w:sz w:val="28"/>
          <w:szCs w:val="28"/>
        </w:rPr>
        <w:t xml:space="preserve">участники </w:t>
      </w:r>
      <w:r w:rsidR="00D26DFF" w:rsidRPr="00B204CB">
        <w:rPr>
          <w:color w:val="auto"/>
          <w:sz w:val="28"/>
          <w:szCs w:val="28"/>
        </w:rPr>
        <w:t>системы противодействия коррупции</w:t>
      </w:r>
      <w:r w:rsidR="00D26DFF">
        <w:rPr>
          <w:color w:val="auto"/>
          <w:sz w:val="28"/>
          <w:szCs w:val="28"/>
        </w:rPr>
        <w:t xml:space="preserve">, их </w:t>
      </w:r>
      <w:r w:rsidRPr="00BE2741">
        <w:rPr>
          <w:color w:val="auto"/>
          <w:sz w:val="28"/>
          <w:szCs w:val="28"/>
        </w:rPr>
        <w:t>функции и полномочия</w:t>
      </w:r>
      <w:bookmarkEnd w:id="80"/>
      <w:bookmarkEnd w:id="81"/>
    </w:p>
    <w:p w14:paraId="20C57E59" w14:textId="192EB7C4" w:rsidR="00DC44B0" w:rsidRPr="00E8626C" w:rsidRDefault="00E8626C" w:rsidP="00D36794">
      <w:pPr>
        <w:pStyle w:val="2f"/>
        <w:numPr>
          <w:ilvl w:val="1"/>
          <w:numId w:val="24"/>
        </w:numPr>
        <w:tabs>
          <w:tab w:val="clear" w:pos="1200"/>
          <w:tab w:val="left" w:pos="0"/>
        </w:tabs>
        <w:ind w:left="0" w:firstLine="709"/>
        <w:rPr>
          <w:b/>
          <w:bCs/>
          <w:lang w:eastAsia="en-US"/>
        </w:rPr>
      </w:pPr>
      <w:r w:rsidRPr="00E8626C">
        <w:rPr>
          <w:b/>
          <w:bCs/>
          <w:lang w:eastAsia="en-US"/>
        </w:rPr>
        <w:t>Совет</w:t>
      </w:r>
      <w:r w:rsidR="005F39B1" w:rsidRPr="00E8626C">
        <w:rPr>
          <w:b/>
          <w:bCs/>
          <w:lang w:val="en-US" w:eastAsia="en-US"/>
        </w:rPr>
        <w:t xml:space="preserve"> </w:t>
      </w:r>
      <w:r w:rsidR="005F39B1" w:rsidRPr="00E8626C">
        <w:rPr>
          <w:b/>
          <w:bCs/>
          <w:lang w:eastAsia="en-US"/>
        </w:rPr>
        <w:t xml:space="preserve">директоров </w:t>
      </w:r>
      <w:r w:rsidR="005F39B1" w:rsidRPr="00E8626C">
        <w:rPr>
          <w:b/>
        </w:rPr>
        <w:t>Общества</w:t>
      </w:r>
      <w:r w:rsidR="00DC44B0" w:rsidRPr="00E8626C">
        <w:rPr>
          <w:b/>
          <w:bCs/>
          <w:lang w:eastAsia="en-US"/>
        </w:rPr>
        <w:t>:</w:t>
      </w:r>
    </w:p>
    <w:p w14:paraId="538CCD09" w14:textId="77777777" w:rsidR="003B3548" w:rsidRPr="00121612" w:rsidRDefault="003B3548" w:rsidP="00D36794">
      <w:pPr>
        <w:pStyle w:val="2f"/>
        <w:numPr>
          <w:ilvl w:val="0"/>
          <w:numId w:val="11"/>
        </w:numPr>
        <w:tabs>
          <w:tab w:val="clear" w:pos="1200"/>
          <w:tab w:val="left" w:pos="992"/>
        </w:tabs>
      </w:pPr>
      <w:r w:rsidRPr="00BE2741">
        <w:t>формирует и поддерживает реализацию этическ</w:t>
      </w:r>
      <w:r w:rsidR="001C0E75">
        <w:t>их</w:t>
      </w:r>
      <w:r w:rsidRPr="00BE2741">
        <w:t xml:space="preserve"> стандарт</w:t>
      </w:r>
      <w:r w:rsidR="001C0E75">
        <w:t>ов поведения</w:t>
      </w:r>
      <w:r w:rsidRPr="00BE2741">
        <w:t xml:space="preserve">, в том числе </w:t>
      </w:r>
      <w:r w:rsidRPr="00121612">
        <w:t>непримиримого отношения к любым формам и проявлениям коррупции;</w:t>
      </w:r>
    </w:p>
    <w:p w14:paraId="5BA2AEA8" w14:textId="10C1EA92" w:rsidR="00DC44B0" w:rsidRPr="00121612" w:rsidRDefault="00DC44B0" w:rsidP="00D36794">
      <w:pPr>
        <w:pStyle w:val="2f"/>
        <w:numPr>
          <w:ilvl w:val="0"/>
          <w:numId w:val="11"/>
        </w:numPr>
        <w:tabs>
          <w:tab w:val="clear" w:pos="1200"/>
          <w:tab w:val="left" w:pos="992"/>
        </w:tabs>
      </w:pPr>
      <w:r w:rsidRPr="00121612">
        <w:t>осуществляет общий контроль за противодействием коррупции и мерами, принимаемыми в этой области.</w:t>
      </w:r>
    </w:p>
    <w:p w14:paraId="7A50A679" w14:textId="42E80E1A" w:rsidR="00121612" w:rsidRPr="00121612" w:rsidRDefault="00121612" w:rsidP="00121612">
      <w:pPr>
        <w:pStyle w:val="afff7"/>
        <w:numPr>
          <w:ilvl w:val="0"/>
          <w:numId w:val="11"/>
        </w:numPr>
        <w:rPr>
          <w:b w:val="0"/>
          <w:color w:val="auto"/>
          <w:lang w:eastAsia="ru-RU"/>
        </w:rPr>
      </w:pPr>
      <w:r w:rsidRPr="00121612">
        <w:rPr>
          <w:b w:val="0"/>
          <w:color w:val="auto"/>
          <w:lang w:eastAsia="ru-RU"/>
        </w:rPr>
        <w:t>утверждает Политику;</w:t>
      </w:r>
    </w:p>
    <w:p w14:paraId="52071F0A" w14:textId="5B71E2B2" w:rsidR="00DC44B0" w:rsidRPr="00BE2741" w:rsidRDefault="00DC44B0" w:rsidP="00D36794">
      <w:pPr>
        <w:pStyle w:val="2f"/>
        <w:numPr>
          <w:ilvl w:val="0"/>
          <w:numId w:val="11"/>
        </w:numPr>
        <w:tabs>
          <w:tab w:val="clear" w:pos="1200"/>
          <w:tab w:val="left" w:pos="992"/>
        </w:tabs>
      </w:pPr>
      <w:r w:rsidRPr="00BE2741">
        <w:t xml:space="preserve">несет ответственность за соответствие деятельности </w:t>
      </w:r>
      <w:r w:rsidR="00414159">
        <w:t xml:space="preserve">Общества </w:t>
      </w:r>
      <w:r w:rsidRPr="00BE2741">
        <w:t xml:space="preserve">требованиям </w:t>
      </w:r>
      <w:r w:rsidR="00FC7781">
        <w:t xml:space="preserve">применимого </w:t>
      </w:r>
      <w:r w:rsidRPr="00BE2741">
        <w:t>законодательства в области противодействия коррупции;</w:t>
      </w:r>
    </w:p>
    <w:p w14:paraId="763EB040" w14:textId="4DBCCB19" w:rsidR="00DC44B0" w:rsidRPr="00BE2741" w:rsidRDefault="00DC44B0" w:rsidP="00D36794">
      <w:pPr>
        <w:pStyle w:val="2f"/>
        <w:numPr>
          <w:ilvl w:val="0"/>
          <w:numId w:val="11"/>
        </w:numPr>
        <w:tabs>
          <w:tab w:val="clear" w:pos="1200"/>
          <w:tab w:val="left" w:pos="992"/>
        </w:tabs>
      </w:pPr>
      <w:r w:rsidRPr="00BE2741">
        <w:t xml:space="preserve">реализует принципы непримиримого отношения к любым формам и проявлениям коррупции на всех уровнях, члены </w:t>
      </w:r>
      <w:r w:rsidR="00F74DB1">
        <w:t>Совета директоров</w:t>
      </w:r>
      <w:r w:rsidR="00121612">
        <w:t xml:space="preserve"> </w:t>
      </w:r>
      <w:r w:rsidRPr="00BE2741">
        <w:t xml:space="preserve">выступают личным примером этичного поведения в </w:t>
      </w:r>
      <w:r w:rsidR="00414159">
        <w:t>Обществе</w:t>
      </w:r>
      <w:r w:rsidRPr="00BE2741">
        <w:t>;</w:t>
      </w:r>
    </w:p>
    <w:p w14:paraId="5DFC7D7C" w14:textId="77777777" w:rsidR="00DC44B0" w:rsidRPr="00BE2741" w:rsidRDefault="00DC44B0" w:rsidP="00D36794">
      <w:pPr>
        <w:pStyle w:val="2f"/>
        <w:numPr>
          <w:ilvl w:val="0"/>
          <w:numId w:val="11"/>
        </w:numPr>
        <w:tabs>
          <w:tab w:val="clear" w:pos="1200"/>
          <w:tab w:val="left" w:pos="992"/>
        </w:tabs>
      </w:pPr>
      <w:r w:rsidRPr="00BE2741">
        <w:t xml:space="preserve">осуществляет контроль за соблюдением положений Политики, включая обеспечение эффективного и оперативного решения вопросов другими органами </w:t>
      </w:r>
      <w:r w:rsidR="00AA6798">
        <w:t xml:space="preserve">и подразделениями </w:t>
      </w:r>
      <w:r w:rsidRPr="00BE2741">
        <w:t>в системе противодействия коррупции;</w:t>
      </w:r>
    </w:p>
    <w:p w14:paraId="3071A9AE" w14:textId="5E1D34B2" w:rsidR="00DC44B0" w:rsidRPr="00BE2741" w:rsidRDefault="00494056" w:rsidP="00D36794">
      <w:pPr>
        <w:pStyle w:val="2f"/>
        <w:numPr>
          <w:ilvl w:val="0"/>
          <w:numId w:val="11"/>
        </w:numPr>
        <w:tabs>
          <w:tab w:val="clear" w:pos="1200"/>
          <w:tab w:val="left" w:pos="992"/>
        </w:tabs>
      </w:pPr>
      <w:r w:rsidRPr="00BE2741">
        <w:t xml:space="preserve">рассматривает </w:t>
      </w:r>
      <w:r w:rsidR="009825FF">
        <w:t xml:space="preserve">отчеты, рассматривает </w:t>
      </w:r>
      <w:r>
        <w:t xml:space="preserve">и </w:t>
      </w:r>
      <w:r w:rsidR="00DC44B0" w:rsidRPr="00BE2741">
        <w:t xml:space="preserve">принимает решения </w:t>
      </w:r>
      <w:r w:rsidR="001853CE" w:rsidRPr="00BE2741">
        <w:t>по вопросам</w:t>
      </w:r>
      <w:r w:rsidR="00770331" w:rsidRPr="00510B0F">
        <w:t xml:space="preserve"> </w:t>
      </w:r>
      <w:r>
        <w:t>в области</w:t>
      </w:r>
      <w:r w:rsidR="00DC44B0" w:rsidRPr="00BE2741">
        <w:t xml:space="preserve"> противодействия коррупции</w:t>
      </w:r>
      <w:r w:rsidR="00121612">
        <w:t>.</w:t>
      </w:r>
    </w:p>
    <w:p w14:paraId="13874CBC" w14:textId="2B5AA2A6" w:rsidR="00DC44B0" w:rsidRPr="00E8626C" w:rsidRDefault="00414159" w:rsidP="00D36794">
      <w:pPr>
        <w:pStyle w:val="2f"/>
        <w:numPr>
          <w:ilvl w:val="1"/>
          <w:numId w:val="24"/>
        </w:numPr>
        <w:tabs>
          <w:tab w:val="clear" w:pos="1200"/>
          <w:tab w:val="left" w:pos="0"/>
        </w:tabs>
        <w:ind w:left="0" w:firstLine="709"/>
        <w:rPr>
          <w:b/>
          <w:bCs/>
          <w:lang w:eastAsia="en-US"/>
        </w:rPr>
      </w:pPr>
      <w:r w:rsidRPr="00E8626C">
        <w:rPr>
          <w:b/>
          <w:bCs/>
          <w:lang w:eastAsia="en-US"/>
        </w:rPr>
        <w:t xml:space="preserve">Ответственный сотрудник </w:t>
      </w:r>
      <w:r w:rsidR="00DC44B0" w:rsidRPr="00E8626C">
        <w:rPr>
          <w:b/>
          <w:bCs/>
          <w:lang w:eastAsia="en-US"/>
        </w:rPr>
        <w:t>по комплаенс:</w:t>
      </w:r>
    </w:p>
    <w:p w14:paraId="7AEE077D" w14:textId="77777777" w:rsidR="00121612" w:rsidRDefault="00DC44B0">
      <w:pPr>
        <w:pStyle w:val="2f"/>
        <w:numPr>
          <w:ilvl w:val="0"/>
          <w:numId w:val="11"/>
        </w:numPr>
        <w:tabs>
          <w:tab w:val="clear" w:pos="1200"/>
          <w:tab w:val="left" w:pos="992"/>
        </w:tabs>
        <w:jc w:val="left"/>
      </w:pPr>
      <w:r w:rsidRPr="00BE2741">
        <w:t>рассматривает и принимает решения по вопросам в области противодействия коррупции в рамках своей компетенции</w:t>
      </w:r>
      <w:r w:rsidR="004403FB">
        <w:t>;</w:t>
      </w:r>
    </w:p>
    <w:p w14:paraId="03144735" w14:textId="6BA90E66" w:rsidR="00510B0F" w:rsidRPr="00510B0F" w:rsidRDefault="00DC44B0" w:rsidP="00121612">
      <w:pPr>
        <w:pStyle w:val="2f"/>
        <w:numPr>
          <w:ilvl w:val="0"/>
          <w:numId w:val="11"/>
        </w:numPr>
        <w:tabs>
          <w:tab w:val="clear" w:pos="1200"/>
          <w:tab w:val="left" w:pos="992"/>
        </w:tabs>
        <w:jc w:val="left"/>
      </w:pPr>
      <w:r w:rsidRPr="00510B0F">
        <w:t>разраб</w:t>
      </w:r>
      <w:r w:rsidR="00B5490A" w:rsidRPr="00510B0F">
        <w:t>атывает</w:t>
      </w:r>
      <w:r w:rsidRPr="00510B0F">
        <w:t xml:space="preserve"> общ</w:t>
      </w:r>
      <w:r w:rsidR="00B5490A" w:rsidRPr="00510B0F">
        <w:t>ую</w:t>
      </w:r>
      <w:r w:rsidRPr="00510B0F">
        <w:t xml:space="preserve"> методологи</w:t>
      </w:r>
      <w:r w:rsidR="00B5490A" w:rsidRPr="00510B0F">
        <w:t>ю</w:t>
      </w:r>
      <w:r w:rsidRPr="00510B0F">
        <w:t xml:space="preserve"> в области противодействия коррупции</w:t>
      </w:r>
      <w:r w:rsidR="00B5490A" w:rsidRPr="00510B0F">
        <w:t>,</w:t>
      </w:r>
      <w:r w:rsidRPr="00510B0F">
        <w:t xml:space="preserve"> </w:t>
      </w:r>
      <w:r w:rsidR="00B5490A" w:rsidRPr="00510B0F">
        <w:t>принимает участие в согласовании документов подразделений</w:t>
      </w:r>
      <w:bookmarkStart w:id="82" w:name="_Hlk104452789"/>
      <w:r w:rsidR="00121612">
        <w:t xml:space="preserve"> </w:t>
      </w:r>
      <w:r w:rsidR="00414159">
        <w:t>Общества</w:t>
      </w:r>
      <w:bookmarkEnd w:id="82"/>
      <w:r w:rsidR="00121612">
        <w:t xml:space="preserve"> </w:t>
      </w:r>
      <w:r w:rsidR="00B5490A" w:rsidRPr="00510B0F">
        <w:t>в части противодействия коррупции,</w:t>
      </w:r>
      <w:r w:rsidR="009C6587" w:rsidRPr="00510B0F">
        <w:t xml:space="preserve"> </w:t>
      </w:r>
      <w:r w:rsidR="00B5490A" w:rsidRPr="00510B0F">
        <w:t xml:space="preserve">а также </w:t>
      </w:r>
      <w:r w:rsidRPr="00510B0F">
        <w:t>поддержива</w:t>
      </w:r>
      <w:r w:rsidR="007823C9" w:rsidRPr="00510B0F">
        <w:t>е</w:t>
      </w:r>
      <w:r w:rsidRPr="00510B0F">
        <w:t xml:space="preserve">т единообразие подходов в участниках Группы, в том числе оказывая консультационную </w:t>
      </w:r>
      <w:r w:rsidR="00B5490A" w:rsidRPr="00510B0F">
        <w:t xml:space="preserve">и методологическую </w:t>
      </w:r>
      <w:r w:rsidRPr="00510B0F">
        <w:t>поддержку;</w:t>
      </w:r>
    </w:p>
    <w:p w14:paraId="2D55CB30" w14:textId="7307164C" w:rsidR="00DC44B0" w:rsidRPr="00510B0F" w:rsidRDefault="00DC44B0" w:rsidP="00D36794">
      <w:pPr>
        <w:pStyle w:val="2f"/>
        <w:numPr>
          <w:ilvl w:val="0"/>
          <w:numId w:val="11"/>
        </w:numPr>
        <w:tabs>
          <w:tab w:val="clear" w:pos="1200"/>
          <w:tab w:val="left" w:pos="992"/>
        </w:tabs>
      </w:pPr>
      <w:r w:rsidRPr="00510B0F">
        <w:lastRenderedPageBreak/>
        <w:t>принима</w:t>
      </w:r>
      <w:r w:rsidR="007823C9" w:rsidRPr="00510B0F">
        <w:t>е</w:t>
      </w:r>
      <w:r w:rsidRPr="00510B0F">
        <w:t xml:space="preserve">т участие во внедрении процедур и мероприятий </w:t>
      </w:r>
      <w:r w:rsidR="00CA7C37" w:rsidRPr="00510B0F">
        <w:t xml:space="preserve">по </w:t>
      </w:r>
      <w:r w:rsidRPr="00510B0F">
        <w:t>противодействи</w:t>
      </w:r>
      <w:r w:rsidR="00CA7C37" w:rsidRPr="00510B0F">
        <w:t>ю</w:t>
      </w:r>
      <w:r w:rsidRPr="00510B0F">
        <w:t xml:space="preserve"> коррупции в </w:t>
      </w:r>
      <w:r w:rsidR="00414159" w:rsidRPr="00414159">
        <w:t>Обществ</w:t>
      </w:r>
      <w:r w:rsidR="00414159">
        <w:t>е</w:t>
      </w:r>
      <w:r w:rsidRPr="00510B0F">
        <w:t>;</w:t>
      </w:r>
    </w:p>
    <w:p w14:paraId="4F60C88D" w14:textId="05B3AF51" w:rsidR="00DC44B0" w:rsidRPr="00BE2741" w:rsidRDefault="00DC44B0" w:rsidP="00D36794">
      <w:pPr>
        <w:pStyle w:val="2f"/>
        <w:numPr>
          <w:ilvl w:val="0"/>
          <w:numId w:val="11"/>
        </w:numPr>
        <w:tabs>
          <w:tab w:val="clear" w:pos="1200"/>
          <w:tab w:val="left" w:pos="992"/>
        </w:tabs>
      </w:pPr>
      <w:r w:rsidRPr="00BE2741">
        <w:t>провод</w:t>
      </w:r>
      <w:r w:rsidR="007823C9">
        <w:t>и</w:t>
      </w:r>
      <w:r w:rsidRPr="00BE2741">
        <w:t xml:space="preserve">т антикоррупционную экспертизу </w:t>
      </w:r>
      <w:r w:rsidR="007823C9">
        <w:t xml:space="preserve">ВНД </w:t>
      </w:r>
      <w:r w:rsidRPr="00BE2741">
        <w:t xml:space="preserve">и </w:t>
      </w:r>
      <w:r w:rsidR="007823C9">
        <w:t>ОРД</w:t>
      </w:r>
      <w:r w:rsidRPr="00BE2741">
        <w:t>, договоров</w:t>
      </w:r>
      <w:r w:rsidR="00FB6B39">
        <w:t>, контрактов</w:t>
      </w:r>
      <w:r w:rsidRPr="00BE2741">
        <w:t xml:space="preserve"> и соглашений</w:t>
      </w:r>
      <w:r w:rsidR="00FB6B39">
        <w:t xml:space="preserve"> </w:t>
      </w:r>
      <w:r w:rsidR="00414159">
        <w:t>Общества</w:t>
      </w:r>
      <w:r w:rsidRPr="00BE2741">
        <w:t>, в том числе на стадии их разработки и согласования, по запросам соответствующих разработчиков;</w:t>
      </w:r>
    </w:p>
    <w:p w14:paraId="03CF4623" w14:textId="37D612F2" w:rsidR="00DC44B0" w:rsidRPr="00BE2741" w:rsidRDefault="00DC44B0" w:rsidP="00D36794">
      <w:pPr>
        <w:pStyle w:val="2f"/>
        <w:numPr>
          <w:ilvl w:val="0"/>
          <w:numId w:val="11"/>
        </w:numPr>
        <w:tabs>
          <w:tab w:val="clear" w:pos="1200"/>
          <w:tab w:val="left" w:pos="992"/>
        </w:tabs>
      </w:pPr>
      <w:r w:rsidRPr="00BE2741">
        <w:t>иницииру</w:t>
      </w:r>
      <w:r w:rsidR="00FB6B39">
        <w:t>е</w:t>
      </w:r>
      <w:r w:rsidRPr="00BE2741">
        <w:t>т</w:t>
      </w:r>
      <w:r w:rsidR="00FB6B39">
        <w:t xml:space="preserve"> и/или</w:t>
      </w:r>
      <w:r w:rsidRPr="00BE2741">
        <w:t xml:space="preserve"> </w:t>
      </w:r>
      <w:r w:rsidR="00FB6B39">
        <w:t xml:space="preserve">принимает </w:t>
      </w:r>
      <w:r w:rsidRPr="00BE2741">
        <w:t>участ</w:t>
      </w:r>
      <w:r w:rsidR="00FB6B39">
        <w:t>ие</w:t>
      </w:r>
      <w:r w:rsidRPr="00BE2741">
        <w:t xml:space="preserve"> в проведении служебных </w:t>
      </w:r>
      <w:r w:rsidR="00501E1E" w:rsidRPr="00BE2741">
        <w:t xml:space="preserve">расследований и </w:t>
      </w:r>
      <w:r w:rsidRPr="00BE2741">
        <w:t>проверок в области противодействия коррупции, а также</w:t>
      </w:r>
      <w:r w:rsidR="00501E1E">
        <w:t>,</w:t>
      </w:r>
      <w:r w:rsidR="00501E1E" w:rsidRPr="008563D6">
        <w:t xml:space="preserve"> </w:t>
      </w:r>
      <w:r w:rsidR="00501E1E" w:rsidRPr="000F04F8">
        <w:t>при необходимости</w:t>
      </w:r>
      <w:r w:rsidR="00501E1E">
        <w:t>,</w:t>
      </w:r>
      <w:r w:rsidR="00501E1E" w:rsidRPr="000F04F8">
        <w:t xml:space="preserve"> </w:t>
      </w:r>
      <w:r w:rsidRPr="00BE2741">
        <w:t>привлека</w:t>
      </w:r>
      <w:r w:rsidR="00501E1E">
        <w:t>е</w:t>
      </w:r>
      <w:r w:rsidRPr="00BE2741">
        <w:t xml:space="preserve">т </w:t>
      </w:r>
      <w:r w:rsidR="00501E1E" w:rsidRPr="000F04F8">
        <w:t xml:space="preserve">к </w:t>
      </w:r>
      <w:r w:rsidR="00501E1E">
        <w:t xml:space="preserve">служебному </w:t>
      </w:r>
      <w:r w:rsidR="00501E1E" w:rsidRPr="000F04F8">
        <w:t>расследованию</w:t>
      </w:r>
      <w:r w:rsidR="00501E1E" w:rsidRPr="00E266C1">
        <w:t>/</w:t>
      </w:r>
      <w:r w:rsidR="00501E1E" w:rsidRPr="000F04F8">
        <w:t xml:space="preserve">проверке представителей подразделений </w:t>
      </w:r>
      <w:r w:rsidR="00836FFE">
        <w:t>Общества</w:t>
      </w:r>
      <w:r w:rsidR="00836FFE" w:rsidRPr="000F04F8">
        <w:t xml:space="preserve"> </w:t>
      </w:r>
      <w:r w:rsidR="00501E1E" w:rsidRPr="000F04F8">
        <w:t>в рамках их компетенции</w:t>
      </w:r>
      <w:r w:rsidR="00501E1E" w:rsidRPr="00631352">
        <w:t xml:space="preserve">, </w:t>
      </w:r>
      <w:r w:rsidR="00501E1E" w:rsidRPr="00871C15">
        <w:t>а также непосредственного руководителя работника, в отношении которого будет проводит</w:t>
      </w:r>
      <w:r w:rsidR="00501E1E">
        <w:t>ь</w:t>
      </w:r>
      <w:r w:rsidR="00501E1E" w:rsidRPr="00871C15">
        <w:t>ся</w:t>
      </w:r>
      <w:r w:rsidR="00501E1E">
        <w:t>/проводится</w:t>
      </w:r>
      <w:r w:rsidR="00501E1E" w:rsidRPr="00871C15">
        <w:t xml:space="preserve"> </w:t>
      </w:r>
      <w:r w:rsidR="00501E1E">
        <w:t xml:space="preserve">служебное </w:t>
      </w:r>
      <w:r w:rsidR="00501E1E" w:rsidRPr="00871C15">
        <w:t>расследование</w:t>
      </w:r>
      <w:r w:rsidR="00501E1E" w:rsidRPr="00E266C1">
        <w:t>/</w:t>
      </w:r>
      <w:r w:rsidR="00501E1E" w:rsidRPr="000F04F8">
        <w:t>проверка</w:t>
      </w:r>
      <w:r w:rsidRPr="00BE2741">
        <w:t>;</w:t>
      </w:r>
    </w:p>
    <w:p w14:paraId="41C27253" w14:textId="77777777" w:rsidR="00DC44B0" w:rsidRPr="00BE2741" w:rsidRDefault="00DC44B0" w:rsidP="00D36794">
      <w:pPr>
        <w:pStyle w:val="2f"/>
        <w:numPr>
          <w:ilvl w:val="0"/>
          <w:numId w:val="11"/>
        </w:numPr>
        <w:tabs>
          <w:tab w:val="clear" w:pos="1200"/>
          <w:tab w:val="left" w:pos="992"/>
        </w:tabs>
      </w:pPr>
      <w:r w:rsidRPr="00BE2741">
        <w:t>подготавлива</w:t>
      </w:r>
      <w:r w:rsidR="00501E1E">
        <w:t>е</w:t>
      </w:r>
      <w:r w:rsidRPr="00BE2741">
        <w:t>т обучающие материалы в области противодействия коррупции;</w:t>
      </w:r>
    </w:p>
    <w:p w14:paraId="5BA8AA2D" w14:textId="090DC656" w:rsidR="00DC44B0" w:rsidRPr="00BE2741" w:rsidRDefault="00DC44B0" w:rsidP="00D36794">
      <w:pPr>
        <w:pStyle w:val="2f"/>
        <w:numPr>
          <w:ilvl w:val="0"/>
          <w:numId w:val="11"/>
        </w:numPr>
        <w:tabs>
          <w:tab w:val="clear" w:pos="1200"/>
          <w:tab w:val="left" w:pos="992"/>
        </w:tabs>
      </w:pPr>
      <w:r w:rsidRPr="00BE2741">
        <w:t>консультиру</w:t>
      </w:r>
      <w:r w:rsidR="00501E1E">
        <w:t>е</w:t>
      </w:r>
      <w:r w:rsidRPr="00BE2741">
        <w:t xml:space="preserve">т работников </w:t>
      </w:r>
      <w:r w:rsidR="00836FFE">
        <w:t>Общества</w:t>
      </w:r>
      <w:r w:rsidR="00836FFE" w:rsidRPr="00BE2741">
        <w:t xml:space="preserve"> </w:t>
      </w:r>
      <w:r w:rsidRPr="00BE2741">
        <w:t>по вопросам противодействия коррупции;</w:t>
      </w:r>
    </w:p>
    <w:p w14:paraId="3AEC443F" w14:textId="2C4C325F" w:rsidR="00C02AEA" w:rsidRPr="00BE2741" w:rsidRDefault="00DC44B0" w:rsidP="00D36794">
      <w:pPr>
        <w:pStyle w:val="2f"/>
        <w:numPr>
          <w:ilvl w:val="0"/>
          <w:numId w:val="11"/>
        </w:numPr>
        <w:tabs>
          <w:tab w:val="clear" w:pos="1200"/>
          <w:tab w:val="left" w:pos="992"/>
        </w:tabs>
      </w:pPr>
      <w:r w:rsidRPr="00BE2741">
        <w:t>вынос</w:t>
      </w:r>
      <w:r w:rsidR="00501E1E">
        <w:t>и</w:t>
      </w:r>
      <w:r w:rsidRPr="00BE2741">
        <w:t xml:space="preserve">т на </w:t>
      </w:r>
      <w:r w:rsidR="00C02AEA">
        <w:t xml:space="preserve">рассмотрение </w:t>
      </w:r>
      <w:r w:rsidR="004403FB">
        <w:t xml:space="preserve">органов управления Общества </w:t>
      </w:r>
      <w:r w:rsidR="00501E1E">
        <w:t>вопросы</w:t>
      </w:r>
      <w:r w:rsidRPr="00BE2741">
        <w:t xml:space="preserve">, </w:t>
      </w:r>
      <w:r w:rsidR="00C02AEA">
        <w:t>относящиеся к функциям</w:t>
      </w:r>
      <w:r w:rsidRPr="00BE2741">
        <w:t xml:space="preserve"> </w:t>
      </w:r>
      <w:r w:rsidR="004403FB">
        <w:t xml:space="preserve">данных органов управления; </w:t>
      </w:r>
    </w:p>
    <w:p w14:paraId="5AE0BB00" w14:textId="503AD737" w:rsidR="00376A5A" w:rsidRDefault="00DC44B0" w:rsidP="00D36794">
      <w:pPr>
        <w:pStyle w:val="2f"/>
        <w:numPr>
          <w:ilvl w:val="0"/>
          <w:numId w:val="11"/>
        </w:numPr>
        <w:tabs>
          <w:tab w:val="clear" w:pos="1200"/>
          <w:tab w:val="left" w:pos="992"/>
        </w:tabs>
      </w:pPr>
      <w:r w:rsidRPr="00BE2741">
        <w:t>разрабатыва</w:t>
      </w:r>
      <w:r w:rsidR="00F17784">
        <w:t>е</w:t>
      </w:r>
      <w:r w:rsidRPr="00BE2741">
        <w:t xml:space="preserve">т рекомендации </w:t>
      </w:r>
      <w:r w:rsidR="0098287F" w:rsidRPr="00BE2741">
        <w:t xml:space="preserve">для представления </w:t>
      </w:r>
      <w:r w:rsidR="006F7125">
        <w:t>Р</w:t>
      </w:r>
      <w:r w:rsidRPr="00BE2741">
        <w:t xml:space="preserve">уководству </w:t>
      </w:r>
      <w:r w:rsidR="00836FFE">
        <w:t>Общества</w:t>
      </w:r>
      <w:r w:rsidR="00836FFE" w:rsidRPr="00BE2741">
        <w:t xml:space="preserve"> </w:t>
      </w:r>
      <w:r w:rsidRPr="00BE2741">
        <w:t xml:space="preserve">по устранению причин и условий, способствующих коррупционным проявлениям среди работников </w:t>
      </w:r>
      <w:r w:rsidR="00836FFE">
        <w:t>Общества</w:t>
      </w:r>
      <w:r w:rsidR="003221A1">
        <w:t>.</w:t>
      </w:r>
    </w:p>
    <w:p w14:paraId="3FF1FD78" w14:textId="5B28F0C0" w:rsidR="00DC44B0" w:rsidRPr="00BE2741" w:rsidRDefault="00DC44B0" w:rsidP="00D36794">
      <w:pPr>
        <w:pStyle w:val="2f"/>
        <w:numPr>
          <w:ilvl w:val="0"/>
          <w:numId w:val="11"/>
        </w:numPr>
        <w:tabs>
          <w:tab w:val="clear" w:pos="1200"/>
          <w:tab w:val="left" w:pos="992"/>
        </w:tabs>
      </w:pPr>
      <w:r w:rsidRPr="00BE2741">
        <w:t xml:space="preserve">подготавливает и проводит мероприятия, направленные на выявление и пресечение коррупционных действий работников </w:t>
      </w:r>
      <w:r w:rsidR="00836FFE">
        <w:t>Общества</w:t>
      </w:r>
      <w:r w:rsidRPr="00BE2741">
        <w:t>;</w:t>
      </w:r>
    </w:p>
    <w:p w14:paraId="4195B657" w14:textId="36AFFF86" w:rsidR="00DC44B0" w:rsidRPr="00BE2741" w:rsidRDefault="00DC44B0" w:rsidP="00D36794">
      <w:pPr>
        <w:pStyle w:val="2f"/>
        <w:numPr>
          <w:ilvl w:val="0"/>
          <w:numId w:val="11"/>
        </w:numPr>
        <w:tabs>
          <w:tab w:val="clear" w:pos="1200"/>
          <w:tab w:val="left" w:pos="992"/>
        </w:tabs>
      </w:pPr>
      <w:r w:rsidRPr="00BE2741">
        <w:t xml:space="preserve">проводит антикоррупционную экспертизу документации по проводимым </w:t>
      </w:r>
      <w:r w:rsidR="00836FFE">
        <w:t>Общества</w:t>
      </w:r>
      <w:r w:rsidR="00836FFE" w:rsidRPr="00BE2741" w:rsidDel="00836FFE">
        <w:t xml:space="preserve"> </w:t>
      </w:r>
      <w:r w:rsidRPr="00BE2741">
        <w:t>закупочным процедурам;</w:t>
      </w:r>
    </w:p>
    <w:p w14:paraId="278107F7" w14:textId="77777777" w:rsidR="00DC44B0" w:rsidRPr="00BE2741" w:rsidRDefault="00DC44B0" w:rsidP="00D36794">
      <w:pPr>
        <w:pStyle w:val="2f"/>
        <w:numPr>
          <w:ilvl w:val="0"/>
          <w:numId w:val="11"/>
        </w:numPr>
        <w:tabs>
          <w:tab w:val="clear" w:pos="1200"/>
          <w:tab w:val="left" w:pos="992"/>
        </w:tabs>
      </w:pPr>
      <w:r w:rsidRPr="00BE2741">
        <w:t>выступает инициатором служебных расследований</w:t>
      </w:r>
      <w:r w:rsidR="00065DA5">
        <w:t>/проверок</w:t>
      </w:r>
      <w:r w:rsidRPr="00BE2741">
        <w:t>, а также проводит служебные расследования</w:t>
      </w:r>
      <w:r w:rsidR="00065DA5">
        <w:t>/проверки</w:t>
      </w:r>
      <w:r w:rsidRPr="00BE2741">
        <w:t xml:space="preserve"> в рамках своей компетенции;</w:t>
      </w:r>
    </w:p>
    <w:p w14:paraId="1C1B58D6" w14:textId="77866CA5" w:rsidR="00DC44B0" w:rsidRPr="00BE2741" w:rsidRDefault="00DC44B0" w:rsidP="00D36794">
      <w:pPr>
        <w:pStyle w:val="2f"/>
        <w:numPr>
          <w:ilvl w:val="0"/>
          <w:numId w:val="11"/>
        </w:numPr>
        <w:tabs>
          <w:tab w:val="clear" w:pos="1200"/>
          <w:tab w:val="left" w:pos="992"/>
        </w:tabs>
      </w:pPr>
      <w:r w:rsidRPr="00BE2741">
        <w:t xml:space="preserve">взаимодействует с правоохранительными органами в части передачи материалов по выявленным фактам совершения коррупционных действий работниками </w:t>
      </w:r>
      <w:r w:rsidR="00C03F9F">
        <w:t>Общества</w:t>
      </w:r>
      <w:r w:rsidR="00C03F9F" w:rsidRPr="00BE2741">
        <w:t xml:space="preserve"> </w:t>
      </w:r>
      <w:r w:rsidRPr="00BE2741">
        <w:t xml:space="preserve">с целью привлечения их к ответственности в соответствии с </w:t>
      </w:r>
      <w:r w:rsidR="00065DA5">
        <w:t xml:space="preserve">применимым </w:t>
      </w:r>
      <w:r w:rsidRPr="00BE2741">
        <w:t>законодательством;</w:t>
      </w:r>
    </w:p>
    <w:p w14:paraId="602BD5DE" w14:textId="2FAE3CC1" w:rsidR="00DC44B0" w:rsidRPr="00BE2741" w:rsidRDefault="00DC44B0" w:rsidP="00D36794">
      <w:pPr>
        <w:pStyle w:val="2f"/>
        <w:numPr>
          <w:ilvl w:val="0"/>
          <w:numId w:val="11"/>
        </w:numPr>
        <w:tabs>
          <w:tab w:val="clear" w:pos="1200"/>
          <w:tab w:val="left" w:pos="992"/>
        </w:tabs>
      </w:pPr>
      <w:r w:rsidRPr="00BE2741">
        <w:t xml:space="preserve">осуществляет мероприятия по ограждению работников </w:t>
      </w:r>
      <w:r w:rsidR="00D045B3">
        <w:t>Общества</w:t>
      </w:r>
      <w:r w:rsidR="00D045B3" w:rsidRPr="00BE2741">
        <w:t xml:space="preserve"> </w:t>
      </w:r>
      <w:r w:rsidRPr="00BE2741">
        <w:t xml:space="preserve">от влияния иных лиц, действия которых направлены на организацию коррупционных схем и проявлений в </w:t>
      </w:r>
      <w:r w:rsidR="00D045B3">
        <w:t>Общества</w:t>
      </w:r>
      <w:r w:rsidRPr="00BE2741">
        <w:t>;</w:t>
      </w:r>
    </w:p>
    <w:p w14:paraId="0A697CED" w14:textId="127D7551" w:rsidR="00BF3756" w:rsidRDefault="00DC44B0" w:rsidP="00D36794">
      <w:pPr>
        <w:pStyle w:val="2f"/>
        <w:numPr>
          <w:ilvl w:val="0"/>
          <w:numId w:val="11"/>
        </w:numPr>
        <w:tabs>
          <w:tab w:val="clear" w:pos="1200"/>
          <w:tab w:val="left" w:pos="992"/>
        </w:tabs>
      </w:pPr>
      <w:r w:rsidRPr="00BE2741">
        <w:t xml:space="preserve">взаимодействует с </w:t>
      </w:r>
      <w:r w:rsidR="00D045B3">
        <w:t xml:space="preserve">другими </w:t>
      </w:r>
      <w:r w:rsidRPr="00BE2741">
        <w:t>подразделени</w:t>
      </w:r>
      <w:r w:rsidR="00347CE4">
        <w:t>ем</w:t>
      </w:r>
      <w:r w:rsidRPr="00BE2741">
        <w:t xml:space="preserve"> </w:t>
      </w:r>
      <w:r w:rsidR="00D045B3">
        <w:t>Общества</w:t>
      </w:r>
      <w:r w:rsidR="00D045B3" w:rsidRPr="00BE2741" w:rsidDel="00D045B3">
        <w:t xml:space="preserve"> </w:t>
      </w:r>
      <w:r w:rsidRPr="00BE2741">
        <w:t xml:space="preserve">по выявлению </w:t>
      </w:r>
      <w:r w:rsidR="00347CE4">
        <w:t xml:space="preserve">и проверке </w:t>
      </w:r>
      <w:r w:rsidRPr="00BE2741">
        <w:t xml:space="preserve">информации о намерениях или фактах совершения коррупционных действий работниками </w:t>
      </w:r>
      <w:r w:rsidR="00D045B3">
        <w:t>Общества</w:t>
      </w:r>
      <w:r w:rsidR="00C02AEA">
        <w:t>.</w:t>
      </w:r>
    </w:p>
    <w:p w14:paraId="45EB8120" w14:textId="2D29ECA5" w:rsidR="00D045B3" w:rsidRPr="00D045B3" w:rsidRDefault="00D045B3" w:rsidP="000B624B">
      <w:pPr>
        <w:pStyle w:val="afff7"/>
        <w:numPr>
          <w:ilvl w:val="0"/>
          <w:numId w:val="11"/>
        </w:numPr>
      </w:pPr>
      <w:r w:rsidRPr="00D045B3">
        <w:rPr>
          <w:b w:val="0"/>
          <w:color w:val="auto"/>
          <w:lang w:eastAsia="ru-RU"/>
        </w:rPr>
        <w:t>идентифицирует области, виды деятельности и бизнес-процессы с высоким уровнем коррупционных рисков</w:t>
      </w:r>
      <w:r w:rsidR="000B624B">
        <w:rPr>
          <w:rStyle w:val="aff8"/>
          <w:b w:val="0"/>
          <w:color w:val="auto"/>
          <w:szCs w:val="20"/>
        </w:rPr>
        <w:t>.</w:t>
      </w:r>
    </w:p>
    <w:p w14:paraId="20248BDF" w14:textId="77777777" w:rsidR="00AF6B74" w:rsidRPr="00E8626C" w:rsidRDefault="00AF6B74" w:rsidP="00D36794">
      <w:pPr>
        <w:pStyle w:val="2f"/>
        <w:numPr>
          <w:ilvl w:val="1"/>
          <w:numId w:val="24"/>
        </w:numPr>
        <w:tabs>
          <w:tab w:val="clear" w:pos="1200"/>
          <w:tab w:val="left" w:pos="0"/>
        </w:tabs>
        <w:ind w:left="0" w:firstLine="709"/>
        <w:rPr>
          <w:b/>
          <w:bCs/>
          <w:lang w:eastAsia="en-US"/>
        </w:rPr>
      </w:pPr>
      <w:r w:rsidRPr="00E8626C">
        <w:rPr>
          <w:b/>
          <w:bCs/>
          <w:lang w:eastAsia="en-US"/>
        </w:rPr>
        <w:t>Подразделение по работе с персоналом:</w:t>
      </w:r>
    </w:p>
    <w:p w14:paraId="3516C068" w14:textId="37CA7256" w:rsidR="00AF6B74" w:rsidRDefault="00092AB5" w:rsidP="00D36794">
      <w:pPr>
        <w:pStyle w:val="2f"/>
        <w:numPr>
          <w:ilvl w:val="0"/>
          <w:numId w:val="11"/>
        </w:numPr>
        <w:tabs>
          <w:tab w:val="clear" w:pos="1200"/>
          <w:tab w:val="left" w:pos="709"/>
        </w:tabs>
        <w:ind w:left="709" w:hanging="425"/>
      </w:pPr>
      <w:r>
        <w:rPr>
          <w:bCs/>
          <w:iCs/>
        </w:rPr>
        <w:t>обеспечивае</w:t>
      </w:r>
      <w:r w:rsidR="00AF6B74" w:rsidRPr="00DF75E3">
        <w:rPr>
          <w:bCs/>
          <w:iCs/>
        </w:rPr>
        <w:t>т ознакомление вновь при</w:t>
      </w:r>
      <w:r w:rsidR="00AF6B74">
        <w:rPr>
          <w:bCs/>
          <w:iCs/>
        </w:rPr>
        <w:t>нятых работников с Политикой</w:t>
      </w:r>
      <w:r w:rsidR="00D045B3">
        <w:rPr>
          <w:bCs/>
          <w:iCs/>
        </w:rPr>
        <w:t xml:space="preserve">; </w:t>
      </w:r>
    </w:p>
    <w:p w14:paraId="44E019D1" w14:textId="6C911D57" w:rsidR="00AF6B74" w:rsidRDefault="00092AB5" w:rsidP="00D36794">
      <w:pPr>
        <w:pStyle w:val="2f"/>
        <w:numPr>
          <w:ilvl w:val="0"/>
          <w:numId w:val="11"/>
        </w:numPr>
        <w:tabs>
          <w:tab w:val="clear" w:pos="1200"/>
          <w:tab w:val="left" w:pos="709"/>
        </w:tabs>
        <w:ind w:left="709" w:hanging="425"/>
      </w:pPr>
      <w:r>
        <w:t>принимае</w:t>
      </w:r>
      <w:r w:rsidR="00AF6B74">
        <w:t>т участие в применении дисциплинарных взысканий к работникам з</w:t>
      </w:r>
      <w:r w:rsidR="00AD3CF3">
        <w:t xml:space="preserve">а нарушение требований ВНД и ОРД </w:t>
      </w:r>
      <w:r w:rsidR="00D045B3">
        <w:t xml:space="preserve">Общества </w:t>
      </w:r>
      <w:r w:rsidR="00AD3CF3">
        <w:t>в области противодействия коррупции</w:t>
      </w:r>
      <w:r>
        <w:t>;</w:t>
      </w:r>
    </w:p>
    <w:p w14:paraId="644B3E11" w14:textId="77777777" w:rsidR="00092AB5" w:rsidRDefault="00092AB5" w:rsidP="00D36794">
      <w:pPr>
        <w:pStyle w:val="2f"/>
        <w:numPr>
          <w:ilvl w:val="0"/>
          <w:numId w:val="11"/>
        </w:numPr>
        <w:tabs>
          <w:tab w:val="clear" w:pos="1200"/>
          <w:tab w:val="left" w:pos="709"/>
        </w:tabs>
        <w:ind w:left="709" w:hanging="425"/>
      </w:pPr>
      <w:r>
        <w:t>уведомляет</w:t>
      </w:r>
      <w:r w:rsidRPr="00BE2741">
        <w:t xml:space="preserve"> </w:t>
      </w:r>
      <w:r w:rsidR="00D16854">
        <w:t xml:space="preserve">в установленных случаях и порядке </w:t>
      </w:r>
      <w:r>
        <w:t>при заключении</w:t>
      </w:r>
      <w:r w:rsidRPr="00BE2741">
        <w:t xml:space="preserve"> трудового договора </w:t>
      </w:r>
      <w:r>
        <w:t xml:space="preserve">или </w:t>
      </w:r>
      <w:r w:rsidRPr="00BE2741">
        <w:t>гражданско-правового договора с гражданином, замещавшим определенные должности государственной или муниципальной службы</w:t>
      </w:r>
      <w:r w:rsidR="00D16854">
        <w:t>,</w:t>
      </w:r>
      <w:r w:rsidR="00D16854" w:rsidRPr="00BE2741">
        <w:t xml:space="preserve"> </w:t>
      </w:r>
      <w:r>
        <w:t>представителя нанимателя (</w:t>
      </w:r>
      <w:r w:rsidRPr="00BE2741">
        <w:t>работодателя</w:t>
      </w:r>
      <w:r>
        <w:t>)</w:t>
      </w:r>
      <w:r w:rsidRPr="00BE2741">
        <w:t xml:space="preserve"> по последнему месту его службы</w:t>
      </w:r>
      <w:r w:rsidR="00D16854">
        <w:t>.</w:t>
      </w:r>
    </w:p>
    <w:p w14:paraId="310F5821" w14:textId="1CB7866E" w:rsidR="00DC44B0" w:rsidRPr="00E8626C" w:rsidRDefault="00DC44B0" w:rsidP="00D36794">
      <w:pPr>
        <w:pStyle w:val="2f"/>
        <w:numPr>
          <w:ilvl w:val="1"/>
          <w:numId w:val="24"/>
        </w:numPr>
        <w:tabs>
          <w:tab w:val="clear" w:pos="1200"/>
          <w:tab w:val="left" w:pos="0"/>
        </w:tabs>
        <w:ind w:left="0" w:firstLine="709"/>
        <w:rPr>
          <w:b/>
          <w:bCs/>
          <w:lang w:eastAsia="en-US"/>
        </w:rPr>
      </w:pPr>
      <w:r w:rsidRPr="00E8626C">
        <w:rPr>
          <w:b/>
          <w:bCs/>
          <w:lang w:eastAsia="en-US"/>
        </w:rPr>
        <w:t xml:space="preserve">Руководители подразделений </w:t>
      </w:r>
      <w:r w:rsidR="00D045B3" w:rsidRPr="00E8626C">
        <w:rPr>
          <w:b/>
        </w:rPr>
        <w:t>Общества</w:t>
      </w:r>
      <w:r w:rsidR="00F202EC" w:rsidRPr="00E8626C">
        <w:rPr>
          <w:b/>
        </w:rPr>
        <w:t>, непосредственные руководители работников</w:t>
      </w:r>
      <w:r w:rsidRPr="00E8626C">
        <w:rPr>
          <w:b/>
          <w:bCs/>
          <w:lang w:eastAsia="en-US"/>
        </w:rPr>
        <w:t>:</w:t>
      </w:r>
    </w:p>
    <w:p w14:paraId="34B4C16E" w14:textId="77777777" w:rsidR="0097064E" w:rsidRPr="00BE2741" w:rsidRDefault="0097064E" w:rsidP="00D36794">
      <w:pPr>
        <w:pStyle w:val="2f"/>
        <w:numPr>
          <w:ilvl w:val="0"/>
          <w:numId w:val="11"/>
        </w:numPr>
        <w:tabs>
          <w:tab w:val="clear" w:pos="1200"/>
          <w:tab w:val="left" w:pos="992"/>
        </w:tabs>
      </w:pPr>
      <w:r w:rsidRPr="00BE2741">
        <w:lastRenderedPageBreak/>
        <w:t>идентифицируют области, виды деятельности и бизнес-процессы с высоким уровнем коррупционных рисков, исходя из объема полномочий и функционала подразделений, вырабатывают и принимают меры по минимизации риск</w:t>
      </w:r>
      <w:r>
        <w:t>ов</w:t>
      </w:r>
      <w:r w:rsidRPr="00BE2741">
        <w:t>;</w:t>
      </w:r>
    </w:p>
    <w:p w14:paraId="156D71D4" w14:textId="77777777" w:rsidR="0097064E" w:rsidRPr="00BE2741" w:rsidRDefault="0097064E" w:rsidP="00D36794">
      <w:pPr>
        <w:pStyle w:val="2f"/>
        <w:numPr>
          <w:ilvl w:val="0"/>
          <w:numId w:val="11"/>
        </w:numPr>
        <w:tabs>
          <w:tab w:val="clear" w:pos="1200"/>
          <w:tab w:val="left" w:pos="992"/>
        </w:tabs>
      </w:pPr>
      <w:r w:rsidRPr="00BE2741">
        <w:t>подают личный пример добросовестного и этичного поведения;</w:t>
      </w:r>
    </w:p>
    <w:p w14:paraId="22B495D4" w14:textId="0A00FDA3" w:rsidR="0097064E" w:rsidRDefault="00DC44B0" w:rsidP="00D36794">
      <w:pPr>
        <w:pStyle w:val="2f"/>
        <w:numPr>
          <w:ilvl w:val="0"/>
          <w:numId w:val="11"/>
        </w:numPr>
        <w:tabs>
          <w:tab w:val="clear" w:pos="1200"/>
          <w:tab w:val="left" w:pos="992"/>
        </w:tabs>
      </w:pPr>
      <w:r w:rsidRPr="00BE2741">
        <w:t xml:space="preserve">ориентируют </w:t>
      </w:r>
      <w:r w:rsidR="0097064E">
        <w:t xml:space="preserve">подчиненных </w:t>
      </w:r>
      <w:r w:rsidRPr="00BE2741">
        <w:t xml:space="preserve">работников на безусловное </w:t>
      </w:r>
      <w:r w:rsidR="000A69FD">
        <w:t>соблюдение</w:t>
      </w:r>
      <w:r w:rsidR="00A229AD">
        <w:t xml:space="preserve"> </w:t>
      </w:r>
      <w:r w:rsidR="00077474">
        <w:t>положений</w:t>
      </w:r>
      <w:r w:rsidRPr="00BE2741">
        <w:t xml:space="preserve"> Политики</w:t>
      </w:r>
      <w:r w:rsidR="0097064E">
        <w:t>;</w:t>
      </w:r>
    </w:p>
    <w:p w14:paraId="04E4A842" w14:textId="34415397" w:rsidR="00DC44B0" w:rsidRPr="00BE2741" w:rsidRDefault="00DC44B0" w:rsidP="00D36794">
      <w:pPr>
        <w:pStyle w:val="afff7"/>
        <w:numPr>
          <w:ilvl w:val="0"/>
          <w:numId w:val="11"/>
        </w:numPr>
        <w:tabs>
          <w:tab w:val="left" w:pos="992"/>
        </w:tabs>
        <w:rPr>
          <w:b w:val="0"/>
          <w:color w:val="auto"/>
          <w:lang w:eastAsia="ru-RU"/>
        </w:rPr>
      </w:pPr>
      <w:r w:rsidRPr="00BE2741">
        <w:rPr>
          <w:b w:val="0"/>
          <w:color w:val="auto"/>
          <w:lang w:eastAsia="ru-RU"/>
        </w:rPr>
        <w:t xml:space="preserve">обеспечивают соблюдение </w:t>
      </w:r>
      <w:r w:rsidR="0097064E">
        <w:rPr>
          <w:b w:val="0"/>
          <w:color w:val="auto"/>
          <w:lang w:eastAsia="ru-RU"/>
        </w:rPr>
        <w:t>подчиненными работниками положений</w:t>
      </w:r>
      <w:r w:rsidRPr="00BE2741">
        <w:rPr>
          <w:b w:val="0"/>
          <w:color w:val="auto"/>
          <w:lang w:eastAsia="ru-RU"/>
        </w:rPr>
        <w:t xml:space="preserve"> Политики;</w:t>
      </w:r>
    </w:p>
    <w:p w14:paraId="53178EF8" w14:textId="77777777" w:rsidR="0097064E" w:rsidRDefault="0097064E" w:rsidP="00D36794">
      <w:pPr>
        <w:pStyle w:val="2f"/>
        <w:numPr>
          <w:ilvl w:val="0"/>
          <w:numId w:val="11"/>
        </w:numPr>
        <w:tabs>
          <w:tab w:val="clear" w:pos="1200"/>
          <w:tab w:val="left" w:pos="992"/>
        </w:tabs>
      </w:pPr>
      <w:r w:rsidRPr="00B712C0">
        <w:t xml:space="preserve">обеспечивают своевременное прохождение </w:t>
      </w:r>
      <w:r>
        <w:t xml:space="preserve">подчиненными </w:t>
      </w:r>
      <w:r w:rsidRPr="00B712C0">
        <w:t>работниками обязательных обучающих курсов и программ по вопросам противодействия коррупции</w:t>
      </w:r>
      <w:r>
        <w:t>;</w:t>
      </w:r>
    </w:p>
    <w:p w14:paraId="49D49344" w14:textId="72DD9DA1" w:rsidR="0095462E" w:rsidRDefault="0095462E" w:rsidP="002918AA">
      <w:pPr>
        <w:pStyle w:val="2f"/>
        <w:numPr>
          <w:ilvl w:val="0"/>
          <w:numId w:val="11"/>
        </w:numPr>
        <w:tabs>
          <w:tab w:val="clear" w:pos="1200"/>
          <w:tab w:val="left" w:pos="992"/>
        </w:tabs>
      </w:pPr>
      <w:r>
        <w:t>инициируют</w:t>
      </w:r>
      <w:r w:rsidRPr="00B712C0">
        <w:t xml:space="preserve"> применение дисциплинарного взыскания к </w:t>
      </w:r>
      <w:r>
        <w:t xml:space="preserve">подчиненным </w:t>
      </w:r>
      <w:r w:rsidRPr="00B712C0">
        <w:t>работникам з</w:t>
      </w:r>
      <w:r>
        <w:t xml:space="preserve">а нарушение требований ВНД и ОРД </w:t>
      </w:r>
      <w:r w:rsidR="002918AA">
        <w:t xml:space="preserve">Общества </w:t>
      </w:r>
      <w:r>
        <w:t>в области противодействия коррупции в установленн</w:t>
      </w:r>
      <w:r w:rsidR="00FF2B49">
        <w:t>о</w:t>
      </w:r>
      <w:r>
        <w:t>м порядке;</w:t>
      </w:r>
    </w:p>
    <w:p w14:paraId="7B226301" w14:textId="77777777" w:rsidR="0097064E" w:rsidRDefault="00DC44B0" w:rsidP="00D36794">
      <w:pPr>
        <w:pStyle w:val="2f"/>
        <w:numPr>
          <w:ilvl w:val="0"/>
          <w:numId w:val="11"/>
        </w:numPr>
        <w:tabs>
          <w:tab w:val="clear" w:pos="1200"/>
          <w:tab w:val="left" w:pos="992"/>
        </w:tabs>
      </w:pPr>
      <w:r w:rsidRPr="00BE2741">
        <w:t xml:space="preserve">учитывают результаты длительности, безупречности и эффективности </w:t>
      </w:r>
      <w:r w:rsidR="0095462E">
        <w:t>вы</w:t>
      </w:r>
      <w:r w:rsidRPr="00BE2741">
        <w:t xml:space="preserve">полнения </w:t>
      </w:r>
      <w:r w:rsidR="0095462E">
        <w:t xml:space="preserve">подчиненными </w:t>
      </w:r>
      <w:r w:rsidRPr="00BE2741">
        <w:t>работник</w:t>
      </w:r>
      <w:r w:rsidR="00FF2B49">
        <w:t>а</w:t>
      </w:r>
      <w:r w:rsidRPr="00BE2741">
        <w:t>м</w:t>
      </w:r>
      <w:r w:rsidR="00FF2B49">
        <w:t>и</w:t>
      </w:r>
      <w:r w:rsidRPr="00BE2741">
        <w:t xml:space="preserve"> своих обязанностей </w:t>
      </w:r>
      <w:r w:rsidR="0095462E">
        <w:t>в области</w:t>
      </w:r>
      <w:r w:rsidRPr="00BE2741">
        <w:t xml:space="preserve"> противодействи</w:t>
      </w:r>
      <w:r w:rsidR="0095462E">
        <w:t>я</w:t>
      </w:r>
      <w:r w:rsidRPr="00BE2741">
        <w:t xml:space="preserve"> коррупции при оценке </w:t>
      </w:r>
      <w:r w:rsidR="00942044">
        <w:t xml:space="preserve">их </w:t>
      </w:r>
      <w:r w:rsidRPr="00BE2741">
        <w:t>личной эффективности для целей мотивации персонала</w:t>
      </w:r>
      <w:r w:rsidR="0095462E">
        <w:t>.</w:t>
      </w:r>
    </w:p>
    <w:p w14:paraId="713D0C41" w14:textId="312F1484" w:rsidR="00DC44B0" w:rsidRPr="00E8626C" w:rsidRDefault="00DC44B0" w:rsidP="000B624B">
      <w:pPr>
        <w:pStyle w:val="2f"/>
        <w:numPr>
          <w:ilvl w:val="1"/>
          <w:numId w:val="24"/>
        </w:numPr>
        <w:tabs>
          <w:tab w:val="clear" w:pos="1200"/>
          <w:tab w:val="left" w:pos="0"/>
        </w:tabs>
        <w:ind w:left="0" w:firstLine="709"/>
        <w:jc w:val="left"/>
        <w:rPr>
          <w:b/>
          <w:bCs/>
          <w:lang w:eastAsia="en-US"/>
        </w:rPr>
      </w:pPr>
      <w:r w:rsidRPr="00E8626C">
        <w:rPr>
          <w:b/>
          <w:bCs/>
          <w:lang w:eastAsia="en-US"/>
        </w:rPr>
        <w:t>Все работники</w:t>
      </w:r>
      <w:r w:rsidR="00D427E2" w:rsidRPr="00E8626C">
        <w:rPr>
          <w:b/>
          <w:bCs/>
          <w:lang w:eastAsia="en-US"/>
        </w:rPr>
        <w:t xml:space="preserve"> </w:t>
      </w:r>
      <w:r w:rsidR="002918AA" w:rsidRPr="00E8626C">
        <w:rPr>
          <w:b/>
          <w:bCs/>
          <w:lang w:eastAsia="en-US"/>
        </w:rPr>
        <w:t>Общества</w:t>
      </w:r>
      <w:r w:rsidRPr="00E8626C">
        <w:rPr>
          <w:b/>
          <w:bCs/>
          <w:lang w:eastAsia="en-US"/>
        </w:rPr>
        <w:t>:</w:t>
      </w:r>
    </w:p>
    <w:p w14:paraId="4E0C1339" w14:textId="39B23241" w:rsidR="00DC44B0" w:rsidRPr="00BE2741" w:rsidRDefault="00DC44B0" w:rsidP="00D36794">
      <w:pPr>
        <w:pStyle w:val="2f"/>
        <w:numPr>
          <w:ilvl w:val="0"/>
          <w:numId w:val="11"/>
        </w:numPr>
        <w:tabs>
          <w:tab w:val="clear" w:pos="1200"/>
          <w:tab w:val="left" w:pos="992"/>
        </w:tabs>
      </w:pPr>
      <w:r w:rsidRPr="00BE2741">
        <w:t xml:space="preserve">неукоснительно соблюдают требования применимого законодательства </w:t>
      </w:r>
      <w:r w:rsidR="00200D0A" w:rsidRPr="00BE2741">
        <w:t xml:space="preserve">и </w:t>
      </w:r>
      <w:r w:rsidR="00200D0A">
        <w:t xml:space="preserve">применимые </w:t>
      </w:r>
      <w:r w:rsidR="00200D0A" w:rsidRPr="00BE2741">
        <w:t xml:space="preserve">нормы международного права </w:t>
      </w:r>
      <w:r w:rsidRPr="00BE2741">
        <w:t xml:space="preserve">в </w:t>
      </w:r>
      <w:r w:rsidR="005E6B1A">
        <w:t>области</w:t>
      </w:r>
      <w:r w:rsidRPr="00BE2741">
        <w:t xml:space="preserve"> противодействия коррупции, </w:t>
      </w:r>
      <w:r w:rsidR="005E6B1A">
        <w:t>положения</w:t>
      </w:r>
      <w:r w:rsidRPr="00BE2741">
        <w:t xml:space="preserve"> Политики, а также принципы профессиональной этики и этические нормы ведения бизнеса;</w:t>
      </w:r>
    </w:p>
    <w:p w14:paraId="404A440E" w14:textId="07E9BF89" w:rsidR="00D165FD" w:rsidRDefault="00D165FD" w:rsidP="00D36794">
      <w:pPr>
        <w:pStyle w:val="2f"/>
        <w:numPr>
          <w:ilvl w:val="0"/>
          <w:numId w:val="11"/>
        </w:numPr>
        <w:tabs>
          <w:tab w:val="clear" w:pos="1200"/>
          <w:tab w:val="left" w:pos="992"/>
        </w:tabs>
      </w:pPr>
      <w:r>
        <w:t>соблюдают</w:t>
      </w:r>
      <w:r w:rsidRPr="00BE2741">
        <w:t xml:space="preserve"> </w:t>
      </w:r>
      <w:r w:rsidR="00200D0A">
        <w:t xml:space="preserve">принципы, требования, </w:t>
      </w:r>
      <w:r>
        <w:rPr>
          <w:bCs/>
          <w:iCs/>
        </w:rPr>
        <w:t xml:space="preserve">ограничения, запреты и </w:t>
      </w:r>
      <w:r>
        <w:t xml:space="preserve">обязанности, установленные в ВНД и ОРД </w:t>
      </w:r>
      <w:r w:rsidR="002918AA">
        <w:rPr>
          <w:bCs/>
          <w:lang w:eastAsia="en-US"/>
        </w:rPr>
        <w:t>Общества</w:t>
      </w:r>
      <w:r w:rsidR="002918AA">
        <w:t xml:space="preserve"> </w:t>
      </w:r>
      <w:r>
        <w:t>в целях противодействи</w:t>
      </w:r>
      <w:r w:rsidR="00F17784">
        <w:t>я</w:t>
      </w:r>
      <w:r>
        <w:t xml:space="preserve"> коррупции;</w:t>
      </w:r>
    </w:p>
    <w:p w14:paraId="7C219876" w14:textId="349C5B49" w:rsidR="00DC44B0" w:rsidRPr="00BE2741" w:rsidRDefault="00DC44B0" w:rsidP="00D36794">
      <w:pPr>
        <w:pStyle w:val="2f"/>
        <w:numPr>
          <w:ilvl w:val="0"/>
          <w:numId w:val="11"/>
        </w:numPr>
        <w:tabs>
          <w:tab w:val="clear" w:pos="1200"/>
          <w:tab w:val="left" w:pos="992"/>
        </w:tabs>
      </w:pPr>
      <w:r w:rsidRPr="00BE2741">
        <w:t xml:space="preserve">при выполнении своих </w:t>
      </w:r>
      <w:r w:rsidR="005E6B1A">
        <w:t>трудовых</w:t>
      </w:r>
      <w:r w:rsidRPr="00BE2741">
        <w:t xml:space="preserve"> обязанностей или при осуществлении своей деятельности от имени </w:t>
      </w:r>
      <w:r w:rsidR="002918AA">
        <w:rPr>
          <w:bCs/>
          <w:lang w:eastAsia="en-US"/>
        </w:rPr>
        <w:t>Общества</w:t>
      </w:r>
      <w:r w:rsidR="002918AA" w:rsidRPr="00BE2741">
        <w:t xml:space="preserve"> </w:t>
      </w:r>
      <w:r w:rsidRPr="00BE2741">
        <w:t>в любых странах мира соблюда</w:t>
      </w:r>
      <w:r w:rsidR="00D42F71">
        <w:t>ю</w:t>
      </w:r>
      <w:r w:rsidRPr="00BE2741">
        <w:t xml:space="preserve">т национальное законодательство (локальное законодательство иностранных государств) и </w:t>
      </w:r>
      <w:r w:rsidR="005E6B1A">
        <w:t xml:space="preserve">применимые </w:t>
      </w:r>
      <w:r w:rsidRPr="00BE2741">
        <w:t xml:space="preserve">нормы международного права в </w:t>
      </w:r>
      <w:r w:rsidR="005E6B1A">
        <w:t>области</w:t>
      </w:r>
      <w:r w:rsidRPr="00BE2741">
        <w:t xml:space="preserve"> противодействия коррупции, а также </w:t>
      </w:r>
      <w:r w:rsidR="005E6B1A">
        <w:t xml:space="preserve">положения </w:t>
      </w:r>
      <w:r w:rsidRPr="00BE2741">
        <w:t>Политики</w:t>
      </w:r>
      <w:r w:rsidR="007F1BEF">
        <w:t>,</w:t>
      </w:r>
      <w:r w:rsidR="00DD2B7E">
        <w:t xml:space="preserve"> иных ВНД и ОРД </w:t>
      </w:r>
      <w:r w:rsidR="002918AA">
        <w:rPr>
          <w:bCs/>
          <w:lang w:eastAsia="en-US"/>
        </w:rPr>
        <w:t>Общества</w:t>
      </w:r>
      <w:r w:rsidR="002918AA" w:rsidDel="002918AA">
        <w:t xml:space="preserve"> </w:t>
      </w:r>
      <w:r w:rsidR="00DD2B7E">
        <w:t>в области комплаенс</w:t>
      </w:r>
      <w:r w:rsidRPr="00BE2741">
        <w:t>;</w:t>
      </w:r>
    </w:p>
    <w:p w14:paraId="2FE2DCBB" w14:textId="77777777" w:rsidR="00DC44B0" w:rsidRPr="00BE2741" w:rsidRDefault="00DC44B0" w:rsidP="00D36794">
      <w:pPr>
        <w:pStyle w:val="2f"/>
        <w:numPr>
          <w:ilvl w:val="0"/>
          <w:numId w:val="11"/>
        </w:numPr>
        <w:tabs>
          <w:tab w:val="clear" w:pos="1200"/>
          <w:tab w:val="left" w:pos="992"/>
        </w:tabs>
      </w:pPr>
      <w:r w:rsidRPr="00BE2741">
        <w:t>воздерживаются от совершения действий и принятия решений, которые могут привести к коррупционным правонарушениям;</w:t>
      </w:r>
    </w:p>
    <w:p w14:paraId="2D3AC122" w14:textId="77777777" w:rsidR="00CC2444" w:rsidRDefault="00CC2444" w:rsidP="00D36794">
      <w:pPr>
        <w:pStyle w:val="2f"/>
        <w:numPr>
          <w:ilvl w:val="0"/>
          <w:numId w:val="11"/>
        </w:numPr>
        <w:tabs>
          <w:tab w:val="clear" w:pos="1200"/>
          <w:tab w:val="left" w:pos="992"/>
        </w:tabs>
      </w:pPr>
      <w:r>
        <w:t xml:space="preserve">своевременно проходят </w:t>
      </w:r>
      <w:r w:rsidRPr="00280B67">
        <w:t xml:space="preserve">обязательные обучающие курсы и </w:t>
      </w:r>
      <w:r>
        <w:t>программы по вопросам противодействия коррупции;</w:t>
      </w:r>
    </w:p>
    <w:p w14:paraId="42100EF7" w14:textId="6C214021" w:rsidR="005E6B1A" w:rsidRPr="00546F30" w:rsidRDefault="005E6B1A" w:rsidP="00D36794">
      <w:pPr>
        <w:pStyle w:val="2f"/>
        <w:numPr>
          <w:ilvl w:val="0"/>
          <w:numId w:val="11"/>
        </w:numPr>
        <w:tabs>
          <w:tab w:val="clear" w:pos="1200"/>
          <w:tab w:val="left" w:pos="992"/>
        </w:tabs>
      </w:pPr>
      <w:r w:rsidRPr="00546F30">
        <w:t xml:space="preserve">взаимодействуют с </w:t>
      </w:r>
      <w:r w:rsidR="002918AA">
        <w:t xml:space="preserve">Ответственным сотрудником по </w:t>
      </w:r>
      <w:r w:rsidRPr="00546F30">
        <w:t>комплаенс по всем вопросам противодействия коррупции, в том числе содействуют в получении подразделением комплаенс необходимых, объективных и достоверных документов, материалов и информации</w:t>
      </w:r>
      <w:r w:rsidR="00000E6F">
        <w:t xml:space="preserve">, включая </w:t>
      </w:r>
      <w:r w:rsidR="00783587">
        <w:t xml:space="preserve">их </w:t>
      </w:r>
      <w:r w:rsidR="00000E6F">
        <w:t xml:space="preserve">предоставление по запросу подразделений комплаенс </w:t>
      </w:r>
      <w:r w:rsidR="00000E6F" w:rsidRPr="00546F30">
        <w:t>с</w:t>
      </w:r>
      <w:r w:rsidR="00000E6F" w:rsidRPr="00591BCE">
        <w:t xml:space="preserve"> соблюдением установленных сроков</w:t>
      </w:r>
      <w:r w:rsidRPr="00546F30">
        <w:t>;</w:t>
      </w:r>
    </w:p>
    <w:p w14:paraId="7D1AFCDB" w14:textId="48248EA3" w:rsidR="00DC44B0" w:rsidRPr="00BE2741" w:rsidRDefault="00DC44B0" w:rsidP="00D36794">
      <w:pPr>
        <w:pStyle w:val="2f"/>
        <w:numPr>
          <w:ilvl w:val="0"/>
          <w:numId w:val="11"/>
        </w:numPr>
        <w:tabs>
          <w:tab w:val="clear" w:pos="1200"/>
          <w:tab w:val="left" w:pos="992"/>
        </w:tabs>
      </w:pPr>
      <w:r w:rsidRPr="00BE2741">
        <w:t xml:space="preserve">информируют </w:t>
      </w:r>
      <w:r w:rsidR="002918AA">
        <w:t xml:space="preserve">Ответственного сотрудника по </w:t>
      </w:r>
      <w:r w:rsidRPr="00BE2741">
        <w:t>комплаенс о каждом известном</w:t>
      </w:r>
      <w:r w:rsidR="00EF7A42">
        <w:t xml:space="preserve"> им</w:t>
      </w:r>
      <w:r w:rsidR="00692979">
        <w:t xml:space="preserve"> или</w:t>
      </w:r>
      <w:r w:rsidR="009C25DE">
        <w:t xml:space="preserve"> </w:t>
      </w:r>
      <w:r w:rsidRPr="00BE2741">
        <w:t xml:space="preserve">потенциальном случае нарушения </w:t>
      </w:r>
      <w:r w:rsidR="00CC2444">
        <w:t>положений</w:t>
      </w:r>
      <w:r w:rsidRPr="00BE2741">
        <w:t xml:space="preserve"> Политики</w:t>
      </w:r>
      <w:r w:rsidR="00CC2444">
        <w:rPr>
          <w:rStyle w:val="af5"/>
        </w:rPr>
        <w:footnoteReference w:id="3"/>
      </w:r>
      <w:r w:rsidRPr="00BE2741">
        <w:t>;</w:t>
      </w:r>
    </w:p>
    <w:p w14:paraId="0F6369AE" w14:textId="591A7B75" w:rsidR="00DC44B0" w:rsidRPr="00BE2741" w:rsidRDefault="00DC44B0" w:rsidP="00D36794">
      <w:pPr>
        <w:pStyle w:val="afff7"/>
        <w:numPr>
          <w:ilvl w:val="0"/>
          <w:numId w:val="11"/>
        </w:numPr>
        <w:rPr>
          <w:b w:val="0"/>
          <w:color w:val="auto"/>
          <w:lang w:eastAsia="ru-RU"/>
        </w:rPr>
      </w:pPr>
      <w:r w:rsidRPr="00BE2741">
        <w:rPr>
          <w:b w:val="0"/>
          <w:color w:val="auto"/>
          <w:lang w:eastAsia="ru-RU"/>
        </w:rPr>
        <w:t>при наличии сомнений относительно допустимости осуществления действий или иных вопросов, касающихся положений Политики</w:t>
      </w:r>
      <w:r w:rsidR="00681846" w:rsidRPr="00BE2741">
        <w:rPr>
          <w:b w:val="0"/>
          <w:color w:val="auto"/>
          <w:lang w:eastAsia="ru-RU"/>
        </w:rPr>
        <w:t>,</w:t>
      </w:r>
      <w:r w:rsidRPr="00BE2741">
        <w:rPr>
          <w:b w:val="0"/>
          <w:color w:val="auto"/>
          <w:lang w:eastAsia="ru-RU"/>
        </w:rPr>
        <w:t xml:space="preserve"> обращаются за разъяснениями к непосредственному руководителю и/или </w:t>
      </w:r>
      <w:r w:rsidR="002918AA">
        <w:rPr>
          <w:b w:val="0"/>
          <w:color w:val="auto"/>
          <w:lang w:eastAsia="ru-RU"/>
        </w:rPr>
        <w:t xml:space="preserve">к Ответственному сотруднику по </w:t>
      </w:r>
      <w:r w:rsidRPr="00BE2741">
        <w:rPr>
          <w:b w:val="0"/>
          <w:color w:val="auto"/>
          <w:lang w:eastAsia="ru-RU"/>
        </w:rPr>
        <w:t>комплаенс.</w:t>
      </w:r>
    </w:p>
    <w:p w14:paraId="0C4D1F12" w14:textId="77777777" w:rsidR="00DC44B0" w:rsidRPr="00BE2741" w:rsidRDefault="00DC44B0" w:rsidP="00B27DAC">
      <w:pPr>
        <w:pStyle w:val="17"/>
        <w:numPr>
          <w:ilvl w:val="0"/>
          <w:numId w:val="10"/>
        </w:numPr>
        <w:spacing w:before="120" w:after="120" w:line="240" w:lineRule="auto"/>
        <w:rPr>
          <w:color w:val="auto"/>
          <w:sz w:val="28"/>
          <w:szCs w:val="28"/>
        </w:rPr>
      </w:pPr>
      <w:bookmarkStart w:id="84" w:name="_Toc83384333"/>
      <w:bookmarkStart w:id="85" w:name="_Toc83384335"/>
      <w:bookmarkStart w:id="86" w:name="_Toc512588552"/>
      <w:bookmarkStart w:id="87" w:name="_Toc105083759"/>
      <w:bookmarkEnd w:id="84"/>
      <w:bookmarkEnd w:id="85"/>
      <w:r w:rsidRPr="00BE2741">
        <w:rPr>
          <w:color w:val="auto"/>
          <w:sz w:val="28"/>
          <w:szCs w:val="28"/>
        </w:rPr>
        <w:lastRenderedPageBreak/>
        <w:t>Ответственность</w:t>
      </w:r>
      <w:bookmarkEnd w:id="86"/>
      <w:bookmarkEnd w:id="87"/>
    </w:p>
    <w:p w14:paraId="05ADA13A" w14:textId="247491C9" w:rsidR="00DC44B0" w:rsidRPr="00BE2741" w:rsidRDefault="00DC44B0" w:rsidP="007A0350">
      <w:pPr>
        <w:pStyle w:val="2f"/>
        <w:numPr>
          <w:ilvl w:val="1"/>
          <w:numId w:val="16"/>
        </w:numPr>
        <w:tabs>
          <w:tab w:val="clear" w:pos="1200"/>
          <w:tab w:val="left" w:pos="992"/>
        </w:tabs>
        <w:ind w:left="0" w:firstLine="709"/>
      </w:pPr>
      <w:r w:rsidRPr="00BE2741">
        <w:t>Все работники</w:t>
      </w:r>
      <w:r w:rsidR="007A0350">
        <w:t xml:space="preserve"> Общества</w:t>
      </w:r>
      <w:r w:rsidRPr="00BE2741">
        <w:t xml:space="preserve">, независимо от занимаемой должности, несут персональную ответственность за соблюдение </w:t>
      </w:r>
      <w:r w:rsidR="008857CA">
        <w:t>положений</w:t>
      </w:r>
      <w:r w:rsidRPr="00BE2741">
        <w:t xml:space="preserve"> Политики, а </w:t>
      </w:r>
      <w:r w:rsidR="008857CA">
        <w:rPr>
          <w:bCs/>
          <w:iCs/>
        </w:rPr>
        <w:t>руководители</w:t>
      </w:r>
      <w:r w:rsidR="008857CA" w:rsidRPr="00BE2741">
        <w:t xml:space="preserve"> </w:t>
      </w:r>
      <w:r w:rsidRPr="00BE2741">
        <w:t xml:space="preserve">также </w:t>
      </w:r>
      <w:r w:rsidR="008857CA">
        <w:rPr>
          <w:bCs/>
          <w:iCs/>
        </w:rPr>
        <w:t xml:space="preserve">несут ответственность </w:t>
      </w:r>
      <w:r w:rsidR="008857CA" w:rsidRPr="00695582">
        <w:rPr>
          <w:bCs/>
          <w:iCs/>
        </w:rPr>
        <w:t xml:space="preserve">за </w:t>
      </w:r>
      <w:r w:rsidR="008857CA">
        <w:rPr>
          <w:bCs/>
          <w:iCs/>
        </w:rPr>
        <w:t xml:space="preserve">осуществление надлежащего контроля </w:t>
      </w:r>
      <w:r w:rsidRPr="00BE2741">
        <w:t>за действия</w:t>
      </w:r>
      <w:r w:rsidR="008857CA">
        <w:t>ми</w:t>
      </w:r>
      <w:r w:rsidRPr="00BE2741">
        <w:t xml:space="preserve"> (бездействие</w:t>
      </w:r>
      <w:r w:rsidR="008857CA">
        <w:t>м</w:t>
      </w:r>
      <w:r w:rsidRPr="00BE2741">
        <w:t xml:space="preserve">) подчиненных им </w:t>
      </w:r>
      <w:r w:rsidR="008857CA">
        <w:t>работников в части соблюдения положений Политики</w:t>
      </w:r>
      <w:r w:rsidRPr="00BE2741">
        <w:t>.</w:t>
      </w:r>
    </w:p>
    <w:p w14:paraId="710EDD92" w14:textId="057DD5A3" w:rsidR="0043207D" w:rsidRDefault="0043207D" w:rsidP="00D36794">
      <w:pPr>
        <w:pStyle w:val="2f"/>
        <w:numPr>
          <w:ilvl w:val="1"/>
          <w:numId w:val="16"/>
        </w:numPr>
        <w:tabs>
          <w:tab w:val="clear" w:pos="1200"/>
          <w:tab w:val="left" w:pos="992"/>
        </w:tabs>
        <w:ind w:left="0" w:firstLine="709"/>
      </w:pPr>
      <w:r>
        <w:t>Любые действия в обход Политики</w:t>
      </w:r>
      <w:r w:rsidR="005557A0" w:rsidRPr="000B624B">
        <w:t xml:space="preserve"> </w:t>
      </w:r>
      <w:r>
        <w:t xml:space="preserve">со стороны работников </w:t>
      </w:r>
      <w:r w:rsidR="008B1B36">
        <w:t>Общества</w:t>
      </w:r>
      <w:r>
        <w:t>/участника Группы запрещаются и расцениваются как нарушение Политики.</w:t>
      </w:r>
    </w:p>
    <w:p w14:paraId="62573062" w14:textId="10C00983" w:rsidR="008100CD" w:rsidRDefault="005557A0" w:rsidP="00D36794">
      <w:pPr>
        <w:pStyle w:val="2f"/>
        <w:numPr>
          <w:ilvl w:val="1"/>
          <w:numId w:val="16"/>
        </w:numPr>
        <w:tabs>
          <w:tab w:val="clear" w:pos="1200"/>
          <w:tab w:val="left" w:pos="992"/>
        </w:tabs>
        <w:ind w:left="0" w:firstLine="709"/>
      </w:pPr>
      <w:r>
        <w:t xml:space="preserve">Общество </w:t>
      </w:r>
      <w:r w:rsidR="008100CD" w:rsidRPr="0043282D">
        <w:t>мо</w:t>
      </w:r>
      <w:r w:rsidR="008100CD">
        <w:t>жет</w:t>
      </w:r>
      <w:r w:rsidR="008100CD" w:rsidRPr="0043282D">
        <w:t xml:space="preserve"> быть подвергнут</w:t>
      </w:r>
      <w:r w:rsidR="00F34C65">
        <w:t>о</w:t>
      </w:r>
      <w:r w:rsidR="008100CD" w:rsidRPr="0043282D">
        <w:t xml:space="preserve"> санкциям за </w:t>
      </w:r>
      <w:r w:rsidR="00D35B49">
        <w:t>коррупционные право</w:t>
      </w:r>
      <w:r w:rsidR="008100CD">
        <w:t>нарушения</w:t>
      </w:r>
      <w:r w:rsidR="008100CD" w:rsidRPr="0043282D">
        <w:t>,</w:t>
      </w:r>
      <w:r w:rsidR="008100CD">
        <w:t xml:space="preserve"> допущенные его</w:t>
      </w:r>
      <w:r w:rsidR="00D35B49">
        <w:t xml:space="preserve"> работниками</w:t>
      </w:r>
      <w:r w:rsidR="008100CD">
        <w:t>, в связи с чем</w:t>
      </w:r>
      <w:r w:rsidR="008100CD" w:rsidRPr="0043282D">
        <w:t xml:space="preserve"> по каждому разумно обоснованному подозрению или установленному факту </w:t>
      </w:r>
      <w:r w:rsidR="008100CD">
        <w:t xml:space="preserve">такого нарушения </w:t>
      </w:r>
      <w:r w:rsidR="008100CD" w:rsidRPr="0043282D">
        <w:t>провод</w:t>
      </w:r>
      <w:r w:rsidR="008100CD">
        <w:t>и</w:t>
      </w:r>
      <w:r w:rsidR="008100CD" w:rsidRPr="0043282D">
        <w:t>тся служебн</w:t>
      </w:r>
      <w:r w:rsidR="008100CD">
        <w:t>ое расследование/</w:t>
      </w:r>
      <w:r w:rsidR="008100CD" w:rsidRPr="0043282D">
        <w:t>проверк</w:t>
      </w:r>
      <w:r w:rsidR="008100CD">
        <w:t>а</w:t>
      </w:r>
      <w:r w:rsidR="008100CD" w:rsidRPr="0043282D">
        <w:t xml:space="preserve"> в рамках</w:t>
      </w:r>
      <w:r w:rsidR="008100CD">
        <w:t>,</w:t>
      </w:r>
      <w:r w:rsidR="008100CD" w:rsidRPr="0043282D">
        <w:t xml:space="preserve"> допустимых применимым законодательством</w:t>
      </w:r>
      <w:r w:rsidR="008100CD">
        <w:t>.</w:t>
      </w:r>
    </w:p>
    <w:p w14:paraId="45E813AA" w14:textId="2F501AE4" w:rsidR="00DC44B0" w:rsidRPr="00BE2741" w:rsidRDefault="00DC44B0" w:rsidP="00D36794">
      <w:pPr>
        <w:pStyle w:val="2f"/>
        <w:numPr>
          <w:ilvl w:val="1"/>
          <w:numId w:val="16"/>
        </w:numPr>
        <w:tabs>
          <w:tab w:val="clear" w:pos="1200"/>
          <w:tab w:val="left" w:pos="992"/>
        </w:tabs>
        <w:ind w:left="0" w:firstLine="709"/>
      </w:pPr>
      <w:r w:rsidRPr="00BE2741">
        <w:t>Работники</w:t>
      </w:r>
      <w:r w:rsidR="000B624B">
        <w:t xml:space="preserve"> </w:t>
      </w:r>
      <w:r w:rsidR="005557A0">
        <w:t>Общества</w:t>
      </w:r>
      <w:r w:rsidRPr="00BE2741">
        <w:t>, признанные в результате служебного расследования</w:t>
      </w:r>
      <w:r w:rsidR="008857CA">
        <w:t>/проверки</w:t>
      </w:r>
      <w:r w:rsidRPr="00BE2741">
        <w:t xml:space="preserve"> виновными в нарушении </w:t>
      </w:r>
      <w:r w:rsidR="008857CA">
        <w:t>положений</w:t>
      </w:r>
      <w:r w:rsidRPr="00BE2741">
        <w:t xml:space="preserve"> Политики</w:t>
      </w:r>
      <w:r w:rsidR="005557A0">
        <w:t xml:space="preserve">, </w:t>
      </w:r>
      <w:r w:rsidRPr="00BE2741">
        <w:t>могут быть привлечены к дисциплинарной</w:t>
      </w:r>
      <w:r w:rsidR="008857CA">
        <w:t xml:space="preserve"> ответственности</w:t>
      </w:r>
      <w:r w:rsidRPr="00BE2741">
        <w:t>, вплоть до увольнения,</w:t>
      </w:r>
      <w:r w:rsidR="00C30A0D" w:rsidRPr="00C30A0D">
        <w:rPr>
          <w:bCs/>
          <w:iCs/>
        </w:rPr>
        <w:t xml:space="preserve"> </w:t>
      </w:r>
      <w:r w:rsidR="00C30A0D">
        <w:rPr>
          <w:bCs/>
          <w:iCs/>
        </w:rPr>
        <w:t xml:space="preserve">в соответствии с применимым законодательством и </w:t>
      </w:r>
      <w:r w:rsidR="00C30A0D" w:rsidRPr="005C2F8C">
        <w:t xml:space="preserve">в установленном </w:t>
      </w:r>
      <w:r w:rsidR="005557A0">
        <w:t xml:space="preserve">законом </w:t>
      </w:r>
      <w:r w:rsidR="00C30A0D" w:rsidRPr="005C2F8C">
        <w:t>порядке</w:t>
      </w:r>
      <w:r w:rsidRPr="00BE2741">
        <w:t>.</w:t>
      </w:r>
    </w:p>
    <w:p w14:paraId="73474875" w14:textId="6F1EB932" w:rsidR="00C30A0D" w:rsidRPr="00C30A0D" w:rsidRDefault="005557A0" w:rsidP="00D36794">
      <w:pPr>
        <w:pStyle w:val="2f"/>
        <w:numPr>
          <w:ilvl w:val="1"/>
          <w:numId w:val="16"/>
        </w:numPr>
        <w:tabs>
          <w:tab w:val="clear" w:pos="1200"/>
          <w:tab w:val="left" w:pos="992"/>
        </w:tabs>
        <w:ind w:left="0" w:firstLine="709"/>
      </w:pPr>
      <w:r>
        <w:t xml:space="preserve">Общество </w:t>
      </w:r>
      <w:r w:rsidR="00C30A0D" w:rsidRPr="00C30A0D">
        <w:t xml:space="preserve">вправе обратиться в суд с требованиями гражданско-правового характера в отношении работника, допустившего </w:t>
      </w:r>
      <w:r w:rsidR="009536C2">
        <w:t>коррупционное право</w:t>
      </w:r>
      <w:r w:rsidR="00C30A0D" w:rsidRPr="00C30A0D">
        <w:t xml:space="preserve">нарушение, в случае причинения </w:t>
      </w:r>
      <w:r>
        <w:t xml:space="preserve">Обществу </w:t>
      </w:r>
      <w:r w:rsidR="00C30A0D" w:rsidRPr="00C30A0D">
        <w:t>ущерба в результате такого нарушения.</w:t>
      </w:r>
    </w:p>
    <w:p w14:paraId="10B39955" w14:textId="77777777" w:rsidR="00DC44B0" w:rsidRPr="00BE2741" w:rsidRDefault="00DC44B0" w:rsidP="00D36794">
      <w:pPr>
        <w:pStyle w:val="2f"/>
        <w:numPr>
          <w:ilvl w:val="1"/>
          <w:numId w:val="16"/>
        </w:numPr>
        <w:tabs>
          <w:tab w:val="clear" w:pos="1200"/>
          <w:tab w:val="left" w:pos="992"/>
        </w:tabs>
        <w:ind w:left="0" w:firstLine="709"/>
      </w:pPr>
      <w:r w:rsidRPr="00BE2741">
        <w:t>Лица, признанные по решению суда виновными в нарушении требований антикоррупционного законодательства,</w:t>
      </w:r>
      <w:r w:rsidRPr="00BE2741" w:rsidDel="009A089F">
        <w:t xml:space="preserve"> </w:t>
      </w:r>
      <w:r w:rsidRPr="00BE2741">
        <w:t xml:space="preserve">могут быть привлечены к административной или уголовной ответственности в порядке и по основаниям, предусмотренным </w:t>
      </w:r>
      <w:r w:rsidR="00C30A0D">
        <w:t xml:space="preserve">применимым </w:t>
      </w:r>
      <w:r w:rsidRPr="00BE2741">
        <w:t>законодательством.</w:t>
      </w:r>
    </w:p>
    <w:p w14:paraId="550E09D9" w14:textId="77777777" w:rsidR="00DC44B0" w:rsidRPr="00BE2741" w:rsidRDefault="00DC44B0" w:rsidP="00B27DAC">
      <w:pPr>
        <w:pStyle w:val="17"/>
        <w:numPr>
          <w:ilvl w:val="0"/>
          <w:numId w:val="10"/>
        </w:numPr>
        <w:spacing w:before="120" w:after="120" w:line="240" w:lineRule="auto"/>
        <w:rPr>
          <w:color w:val="auto"/>
          <w:sz w:val="28"/>
          <w:szCs w:val="28"/>
        </w:rPr>
      </w:pPr>
      <w:bookmarkStart w:id="88" w:name="_Toc83384337"/>
      <w:bookmarkStart w:id="89" w:name="_Toc512588553"/>
      <w:bookmarkStart w:id="90" w:name="_Toc105083760"/>
      <w:bookmarkEnd w:id="88"/>
      <w:r w:rsidRPr="00BE2741">
        <w:rPr>
          <w:color w:val="auto"/>
          <w:sz w:val="28"/>
          <w:szCs w:val="28"/>
        </w:rPr>
        <w:t>Заключительные положения</w:t>
      </w:r>
      <w:bookmarkEnd w:id="89"/>
      <w:bookmarkEnd w:id="90"/>
    </w:p>
    <w:p w14:paraId="169CBDF9" w14:textId="7CF648A3" w:rsidR="00DC44B0" w:rsidRDefault="00DC44B0" w:rsidP="00D36794">
      <w:pPr>
        <w:pStyle w:val="2f"/>
        <w:numPr>
          <w:ilvl w:val="1"/>
          <w:numId w:val="17"/>
        </w:numPr>
        <w:tabs>
          <w:tab w:val="clear" w:pos="1200"/>
          <w:tab w:val="left" w:pos="992"/>
        </w:tabs>
        <w:ind w:left="0" w:firstLine="709"/>
      </w:pPr>
      <w:r w:rsidRPr="00BE2741">
        <w:t>Политика может быть изменена в случае изменения законодательства Российской Федерации</w:t>
      </w:r>
      <w:r w:rsidR="003B3548" w:rsidRPr="00BE2741">
        <w:t xml:space="preserve"> или применим</w:t>
      </w:r>
      <w:r w:rsidR="004B2478">
        <w:t>ых норм</w:t>
      </w:r>
      <w:r w:rsidR="003B3548" w:rsidRPr="00BE2741">
        <w:t xml:space="preserve"> международного </w:t>
      </w:r>
      <w:r w:rsidR="004B2478">
        <w:t>права</w:t>
      </w:r>
      <w:r w:rsidR="003B3548" w:rsidRPr="00BE2741">
        <w:t>, а также с учетом новых тенденций в мировой и российской практике корпоративного поведения</w:t>
      </w:r>
      <w:r w:rsidRPr="00BE2741">
        <w:t xml:space="preserve">. </w:t>
      </w:r>
      <w:r w:rsidR="00965B7C">
        <w:rPr>
          <w:bCs/>
          <w:iCs/>
        </w:rPr>
        <w:t>В случае изменения</w:t>
      </w:r>
      <w:r w:rsidR="00965B7C" w:rsidRPr="001309E3">
        <w:rPr>
          <w:bCs/>
          <w:iCs/>
        </w:rPr>
        <w:t xml:space="preserve"> законодательства </w:t>
      </w:r>
      <w:r w:rsidR="00965B7C" w:rsidRPr="00BE2741">
        <w:t xml:space="preserve">Российской Федерации </w:t>
      </w:r>
      <w:r w:rsidR="00965B7C" w:rsidRPr="001309E3">
        <w:rPr>
          <w:bCs/>
          <w:iCs/>
        </w:rPr>
        <w:t>до п</w:t>
      </w:r>
      <w:r w:rsidR="00965B7C">
        <w:rPr>
          <w:bCs/>
          <w:iCs/>
        </w:rPr>
        <w:t>ринятия новой редакции Политики</w:t>
      </w:r>
      <w:r w:rsidR="00965B7C" w:rsidRPr="001309E3">
        <w:rPr>
          <w:bCs/>
          <w:iCs/>
        </w:rPr>
        <w:t xml:space="preserve"> настоящи</w:t>
      </w:r>
      <w:r w:rsidR="00965B7C">
        <w:rPr>
          <w:bCs/>
          <w:iCs/>
        </w:rPr>
        <w:t>й документ действует в части, ему</w:t>
      </w:r>
      <w:r w:rsidR="00965B7C" w:rsidRPr="001309E3">
        <w:rPr>
          <w:bCs/>
          <w:iCs/>
        </w:rPr>
        <w:t xml:space="preserve"> не противоречащей. </w:t>
      </w:r>
      <w:r w:rsidRPr="00BE2741">
        <w:t xml:space="preserve">В случае если отдельные положения Политики войдут в противоречие с </w:t>
      </w:r>
      <w:r w:rsidR="00293112">
        <w:t>нормами национального законодательства, на территории которого зарегистрирован и/или осуществляет свою деятельность</w:t>
      </w:r>
      <w:r w:rsidR="00D427E2">
        <w:t xml:space="preserve"> </w:t>
      </w:r>
      <w:r w:rsidR="005557A0">
        <w:t>Общество</w:t>
      </w:r>
      <w:r w:rsidR="00293112">
        <w:t>, применяются нормы национального законодательства</w:t>
      </w:r>
      <w:r w:rsidRPr="00BE2741">
        <w:t>. В случае если отдельные положения Политики войдут в противоречие с традициями, обычаями или чьими-либо представлениями о соответствующих правилах поведения, применяются положения Политики.</w:t>
      </w:r>
    </w:p>
    <w:p w14:paraId="1630C1C4" w14:textId="0F9081A4" w:rsidR="00DC44B0" w:rsidRPr="00BE2741" w:rsidRDefault="005557A0" w:rsidP="00D36794">
      <w:pPr>
        <w:pStyle w:val="2f"/>
        <w:numPr>
          <w:ilvl w:val="1"/>
          <w:numId w:val="17"/>
        </w:numPr>
        <w:tabs>
          <w:tab w:val="clear" w:pos="1200"/>
          <w:tab w:val="left" w:pos="992"/>
        </w:tabs>
        <w:ind w:left="0" w:firstLine="709"/>
      </w:pPr>
      <w:r>
        <w:t xml:space="preserve">Общество </w:t>
      </w:r>
      <w:r w:rsidR="00DC44B0" w:rsidRPr="00BE2741">
        <w:rPr>
          <w:rFonts w:ascii="Troika Serif Book" w:hAnsi="Troika Serif Book" w:cs="Troika Serif Book"/>
        </w:rPr>
        <w:t>, размещая Политику в свободном доступе на официальном сайте в сети Интернет, открыто заявляет о неприятии коррупции</w:t>
      </w:r>
      <w:r w:rsidR="00CF1548">
        <w:rPr>
          <w:rFonts w:ascii="Troika Serif Book" w:hAnsi="Troika Serif Book" w:cs="Troika Serif Book"/>
        </w:rPr>
        <w:t xml:space="preserve"> </w:t>
      </w:r>
      <w:r w:rsidR="00CF1548" w:rsidRPr="00BE2741">
        <w:t>в люб</w:t>
      </w:r>
      <w:r w:rsidR="00CF1548">
        <w:t>ых</w:t>
      </w:r>
      <w:r w:rsidR="00CF1548" w:rsidRPr="00BE2741">
        <w:t xml:space="preserve"> </w:t>
      </w:r>
      <w:r w:rsidR="00CF1548">
        <w:t>её</w:t>
      </w:r>
      <w:r w:rsidR="00CF1548" w:rsidRPr="00BE2741">
        <w:t xml:space="preserve"> форм</w:t>
      </w:r>
      <w:r w:rsidR="00CF1548">
        <w:t>ах</w:t>
      </w:r>
      <w:r w:rsidR="00CF1548" w:rsidRPr="00E62406">
        <w:t xml:space="preserve"> </w:t>
      </w:r>
      <w:r w:rsidR="00CF1548" w:rsidRPr="00BB4D1D">
        <w:t>и проявлениях (принцип нулевой толерантности)</w:t>
      </w:r>
      <w:r w:rsidR="00DC44B0" w:rsidRPr="00BE2741">
        <w:rPr>
          <w:rFonts w:ascii="Troika Serif Book" w:hAnsi="Troika Serif Book" w:cs="Troika Serif Book"/>
        </w:rPr>
        <w:t xml:space="preserve">, приветствует и поощряет соблюдение </w:t>
      </w:r>
      <w:r w:rsidR="006671E8">
        <w:rPr>
          <w:rFonts w:ascii="Troika Serif Book" w:hAnsi="Troika Serif Book" w:cs="Troika Serif Book"/>
        </w:rPr>
        <w:t xml:space="preserve">положений </w:t>
      </w:r>
      <w:r w:rsidR="00DC44B0" w:rsidRPr="00BE2741">
        <w:rPr>
          <w:rFonts w:ascii="Troika Serif Book" w:hAnsi="Troika Serif Book" w:cs="Troika Serif Book"/>
        </w:rPr>
        <w:t xml:space="preserve">Политики всеми работниками, </w:t>
      </w:r>
      <w:r w:rsidR="006671E8">
        <w:rPr>
          <w:rFonts w:ascii="Troika Serif Book" w:hAnsi="Troika Serif Book" w:cs="Troika Serif Book"/>
        </w:rPr>
        <w:t xml:space="preserve">клиентами, </w:t>
      </w:r>
      <w:r w:rsidR="00DC44B0" w:rsidRPr="00BE2741">
        <w:rPr>
          <w:rFonts w:ascii="Troika Serif Book" w:hAnsi="Troika Serif Book" w:cs="Troika Serif Book"/>
        </w:rPr>
        <w:t>контрагентами</w:t>
      </w:r>
      <w:r w:rsidR="006671E8">
        <w:rPr>
          <w:rFonts w:ascii="Troika Serif Book" w:hAnsi="Troika Serif Book" w:cs="Troika Serif Book"/>
        </w:rPr>
        <w:t>, партнерами</w:t>
      </w:r>
      <w:r w:rsidR="00DC44B0" w:rsidRPr="00BE2741">
        <w:rPr>
          <w:rFonts w:ascii="Troika Serif Book" w:hAnsi="Troika Serif Book" w:cs="Troika Serif Book"/>
        </w:rPr>
        <w:t xml:space="preserve"> и иными третьими лицами, а также содействует повышению уровня антикоррупционной культуры в обществе и среди работников путем информирования и обучения.</w:t>
      </w:r>
    </w:p>
    <w:p w14:paraId="67863A8B" w14:textId="33684534" w:rsidR="00DC44B0" w:rsidRPr="00BE2741" w:rsidRDefault="005557A0" w:rsidP="00D36794">
      <w:pPr>
        <w:pStyle w:val="2f"/>
        <w:numPr>
          <w:ilvl w:val="1"/>
          <w:numId w:val="17"/>
        </w:numPr>
        <w:tabs>
          <w:tab w:val="clear" w:pos="1200"/>
          <w:tab w:val="left" w:pos="992"/>
        </w:tabs>
        <w:ind w:left="0" w:firstLine="709"/>
      </w:pPr>
      <w:r>
        <w:t xml:space="preserve">Общество </w:t>
      </w:r>
      <w:r w:rsidR="00DC44B0" w:rsidRPr="00BE2741">
        <w:rPr>
          <w:rFonts w:ascii="Troika Serif Book" w:hAnsi="Troika Serif Book" w:cs="Troika Serif Book"/>
        </w:rPr>
        <w:t>на основе принципа взаимности сотруднича</w:t>
      </w:r>
      <w:r w:rsidR="00365A24" w:rsidRPr="00BE2741">
        <w:rPr>
          <w:rFonts w:ascii="Troika Serif Book" w:hAnsi="Troika Serif Book" w:cs="Troika Serif Book"/>
        </w:rPr>
        <w:t>е</w:t>
      </w:r>
      <w:r w:rsidR="00DC44B0" w:rsidRPr="00BE2741">
        <w:rPr>
          <w:rFonts w:ascii="Troika Serif Book" w:hAnsi="Troika Serif Book" w:cs="Troika Serif Book"/>
        </w:rPr>
        <w:t xml:space="preserve">т с государственными органами, а также с </w:t>
      </w:r>
      <w:r w:rsidR="00D66420" w:rsidRPr="00BE2741">
        <w:rPr>
          <w:rFonts w:ascii="Troika Serif Book" w:hAnsi="Troika Serif Book" w:cs="Troika Serif Book"/>
        </w:rPr>
        <w:t>клиентами</w:t>
      </w:r>
      <w:r w:rsidR="00D66420">
        <w:rPr>
          <w:rFonts w:ascii="Troika Serif Book" w:hAnsi="Troika Serif Book" w:cs="Troika Serif Book"/>
        </w:rPr>
        <w:t>, контрагентами и</w:t>
      </w:r>
      <w:r w:rsidR="00D66420" w:rsidRPr="00BE2741">
        <w:rPr>
          <w:rFonts w:ascii="Troika Serif Book" w:hAnsi="Troika Serif Book" w:cs="Troika Serif Book"/>
        </w:rPr>
        <w:t xml:space="preserve"> </w:t>
      </w:r>
      <w:r w:rsidR="00DC44B0" w:rsidRPr="00BE2741">
        <w:rPr>
          <w:rFonts w:ascii="Troika Serif Book" w:hAnsi="Troika Serif Book" w:cs="Troika Serif Book"/>
        </w:rPr>
        <w:t>партнерами</w:t>
      </w:r>
      <w:r w:rsidR="00454592">
        <w:rPr>
          <w:rFonts w:ascii="Troika Serif Book" w:hAnsi="Troika Serif Book" w:cs="Troika Serif Book"/>
        </w:rPr>
        <w:t xml:space="preserve"> </w:t>
      </w:r>
      <w:r w:rsidR="00DC44B0" w:rsidRPr="00BE2741">
        <w:rPr>
          <w:rFonts w:ascii="Troika Serif Book" w:hAnsi="Troika Serif Book" w:cs="Troika Serif Book"/>
        </w:rPr>
        <w:t>в целях:</w:t>
      </w:r>
    </w:p>
    <w:p w14:paraId="2380C522" w14:textId="77777777" w:rsidR="00DC44B0" w:rsidRPr="00BE2741" w:rsidRDefault="00DC44B0" w:rsidP="00D36794">
      <w:pPr>
        <w:pStyle w:val="2f"/>
        <w:numPr>
          <w:ilvl w:val="0"/>
          <w:numId w:val="11"/>
        </w:numPr>
        <w:tabs>
          <w:tab w:val="clear" w:pos="1200"/>
          <w:tab w:val="left" w:pos="992"/>
        </w:tabs>
      </w:pPr>
      <w:r w:rsidRPr="00BE2741">
        <w:t>установления лиц, подозреваемых (обвиняемых) в совершении коррупционных правонарушений, их местонахождения, а также местонахождения других лиц, причастных к коррупционным правонарушениям;</w:t>
      </w:r>
    </w:p>
    <w:p w14:paraId="1E176CA4" w14:textId="77777777" w:rsidR="00DC44B0" w:rsidRPr="00BE2741" w:rsidRDefault="00DC44B0" w:rsidP="00D36794">
      <w:pPr>
        <w:pStyle w:val="2f"/>
        <w:numPr>
          <w:ilvl w:val="0"/>
          <w:numId w:val="11"/>
        </w:numPr>
        <w:tabs>
          <w:tab w:val="clear" w:pos="1200"/>
          <w:tab w:val="left" w:pos="992"/>
        </w:tabs>
      </w:pPr>
      <w:r w:rsidRPr="00BE2741">
        <w:t xml:space="preserve">выявления имущества, полученного в результате совершения коррупционных правонарушений или </w:t>
      </w:r>
      <w:r w:rsidR="00143C23">
        <w:t>являющегося</w:t>
      </w:r>
      <w:r w:rsidR="00143C23" w:rsidRPr="00BE2741">
        <w:t xml:space="preserve"> </w:t>
      </w:r>
      <w:r w:rsidRPr="00BE2741">
        <w:t>средством их совершения;</w:t>
      </w:r>
    </w:p>
    <w:p w14:paraId="03AF8767" w14:textId="77777777" w:rsidR="00053DAA" w:rsidRPr="00BE2741" w:rsidRDefault="00053DAA" w:rsidP="00D36794">
      <w:pPr>
        <w:pStyle w:val="2f"/>
        <w:numPr>
          <w:ilvl w:val="0"/>
          <w:numId w:val="11"/>
        </w:numPr>
        <w:tabs>
          <w:tab w:val="clear" w:pos="1200"/>
          <w:tab w:val="left" w:pos="992"/>
        </w:tabs>
      </w:pPr>
      <w:r w:rsidRPr="00BE2741">
        <w:t>координации деятельности по профилактике коррупци</w:t>
      </w:r>
      <w:r>
        <w:t>онных правонарушений;</w:t>
      </w:r>
    </w:p>
    <w:p w14:paraId="7FEA3A41" w14:textId="77777777" w:rsidR="00DC44B0" w:rsidRPr="00BE2741" w:rsidRDefault="00DC44B0" w:rsidP="00D36794">
      <w:pPr>
        <w:pStyle w:val="2f"/>
        <w:numPr>
          <w:ilvl w:val="0"/>
          <w:numId w:val="11"/>
        </w:numPr>
        <w:tabs>
          <w:tab w:val="clear" w:pos="1200"/>
          <w:tab w:val="left" w:pos="992"/>
        </w:tabs>
      </w:pPr>
      <w:r w:rsidRPr="00BE2741">
        <w:lastRenderedPageBreak/>
        <w:t>обмена информацией по вопросам противодействия коррупции</w:t>
      </w:r>
      <w:r w:rsidR="00053DAA">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5"/>
    <w:bookmarkEnd w:id="26"/>
    <w:bookmarkEnd w:id="27"/>
    <w:bookmarkEnd w:id="28"/>
    <w:bookmarkEnd w:id="29"/>
    <w:bookmarkEnd w:id="30"/>
    <w:bookmarkEnd w:id="31"/>
    <w:bookmarkEnd w:id="32"/>
    <w:bookmarkEnd w:id="33"/>
    <w:bookmarkEnd w:id="34"/>
    <w:bookmarkEnd w:id="35"/>
    <w:bookmarkEnd w:id="36"/>
    <w:bookmarkEnd w:id="37"/>
    <w:bookmarkEnd w:id="38"/>
    <w:p w14:paraId="57C9C686" w14:textId="59393848" w:rsidR="004B2478" w:rsidRDefault="00DC44B0" w:rsidP="00D36794">
      <w:pPr>
        <w:pStyle w:val="2f"/>
        <w:numPr>
          <w:ilvl w:val="1"/>
          <w:numId w:val="17"/>
        </w:numPr>
        <w:tabs>
          <w:tab w:val="clear" w:pos="1200"/>
          <w:tab w:val="left" w:pos="992"/>
        </w:tabs>
        <w:ind w:left="0" w:firstLine="709"/>
      </w:pPr>
      <w:r w:rsidRPr="00BE2741">
        <w:t xml:space="preserve">Все работники </w:t>
      </w:r>
      <w:r w:rsidR="005557A0">
        <w:t>Общества</w:t>
      </w:r>
      <w:r w:rsidR="005557A0" w:rsidRPr="00BE2741" w:rsidDel="005557A0">
        <w:t xml:space="preserve"> </w:t>
      </w:r>
      <w:r w:rsidRPr="00BE2741">
        <w:t>должны быть ознакомлены с Политик</w:t>
      </w:r>
      <w:r w:rsidR="006671E8">
        <w:t>ой</w:t>
      </w:r>
      <w:r w:rsidRPr="00BE2741">
        <w:t xml:space="preserve"> в соответствии с </w:t>
      </w:r>
      <w:r w:rsidR="006671E8" w:rsidRPr="00BE2741">
        <w:t>порядком</w:t>
      </w:r>
      <w:r w:rsidR="006671E8">
        <w:t>,</w:t>
      </w:r>
      <w:r w:rsidR="006671E8" w:rsidRPr="00BE2741">
        <w:t xml:space="preserve"> </w:t>
      </w:r>
      <w:r w:rsidRPr="00BE2741">
        <w:t xml:space="preserve">действующим в </w:t>
      </w:r>
      <w:r w:rsidR="005557A0">
        <w:t>Обществе</w:t>
      </w:r>
      <w:r w:rsidRPr="00BE2741">
        <w:t>.</w:t>
      </w:r>
      <w:r w:rsidR="005A4E86">
        <w:t xml:space="preserve"> </w:t>
      </w:r>
      <w:r w:rsidR="005A4E86" w:rsidRPr="00953B4F">
        <w:t xml:space="preserve">Ответственным за </w:t>
      </w:r>
      <w:r w:rsidR="005A4E86">
        <w:t>организацию</w:t>
      </w:r>
      <w:r w:rsidR="005A4E86" w:rsidRPr="00953B4F">
        <w:t xml:space="preserve"> ознакомления </w:t>
      </w:r>
      <w:r w:rsidR="005A4E86">
        <w:t xml:space="preserve">с Политикой </w:t>
      </w:r>
      <w:r w:rsidR="005A4E86" w:rsidRPr="00953B4F">
        <w:t xml:space="preserve">является каждый руководитель подразделения </w:t>
      </w:r>
      <w:r w:rsidR="005557A0">
        <w:t xml:space="preserve">Общества. </w:t>
      </w:r>
    </w:p>
    <w:p w14:paraId="72D1E6B5" w14:textId="77777777" w:rsidR="00DC44B0" w:rsidRPr="00BE2741" w:rsidRDefault="00DC44B0" w:rsidP="003016B1">
      <w:pPr>
        <w:pStyle w:val="2f"/>
        <w:tabs>
          <w:tab w:val="clear" w:pos="1200"/>
          <w:tab w:val="left" w:pos="992"/>
        </w:tabs>
      </w:pPr>
      <w:r w:rsidRPr="00BE2741">
        <w:br w:type="page"/>
      </w:r>
    </w:p>
    <w:p w14:paraId="798C9A66" w14:textId="77777777" w:rsidR="005E6B1A" w:rsidRPr="00BE2741" w:rsidRDefault="005E6B1A" w:rsidP="00DC44B0">
      <w:pPr>
        <w:tabs>
          <w:tab w:val="left" w:pos="1170"/>
        </w:tabs>
        <w:spacing w:before="120"/>
      </w:pPr>
    </w:p>
    <w:p w14:paraId="220C2395" w14:textId="77777777" w:rsidR="00DC44B0" w:rsidRPr="00BE2741" w:rsidRDefault="00DC44B0" w:rsidP="00B27DAC">
      <w:pPr>
        <w:pStyle w:val="17"/>
        <w:spacing w:before="120" w:after="120" w:line="240" w:lineRule="auto"/>
        <w:ind w:left="1069"/>
        <w:jc w:val="right"/>
        <w:rPr>
          <w:color w:val="auto"/>
        </w:rPr>
      </w:pPr>
      <w:bookmarkStart w:id="91" w:name="_Toc351411626"/>
      <w:bookmarkStart w:id="92" w:name="_Toc512588554"/>
      <w:bookmarkStart w:id="93" w:name="_Toc105083761"/>
      <w:r w:rsidRPr="00BE2741">
        <w:rPr>
          <w:color w:val="auto"/>
          <w:sz w:val="24"/>
        </w:rPr>
        <w:t>ПРИЛОЖЕНИЕ 1</w:t>
      </w:r>
      <w:bookmarkEnd w:id="91"/>
      <w:bookmarkEnd w:id="92"/>
      <w:bookmarkEnd w:id="93"/>
    </w:p>
    <w:p w14:paraId="46BDCD97" w14:textId="77777777" w:rsidR="00DC44B0" w:rsidRPr="00BE2741" w:rsidRDefault="00DC44B0" w:rsidP="00015409">
      <w:pPr>
        <w:pStyle w:val="17"/>
        <w:spacing w:before="120" w:after="120" w:line="240" w:lineRule="auto"/>
        <w:jc w:val="center"/>
        <w:rPr>
          <w:color w:val="auto"/>
          <w:sz w:val="28"/>
          <w:szCs w:val="28"/>
        </w:rPr>
      </w:pPr>
      <w:bookmarkStart w:id="94" w:name="_Toc283736351"/>
      <w:bookmarkStart w:id="95" w:name="_Toc351411627"/>
      <w:bookmarkStart w:id="96" w:name="_Toc512588555"/>
      <w:bookmarkStart w:id="97" w:name="_Toc105083762"/>
      <w:r w:rsidRPr="00BE2741">
        <w:rPr>
          <w:color w:val="auto"/>
          <w:sz w:val="28"/>
          <w:szCs w:val="28"/>
        </w:rPr>
        <w:t>Список терминов и определений</w:t>
      </w:r>
      <w:bookmarkEnd w:id="94"/>
      <w:bookmarkEnd w:id="95"/>
      <w:bookmarkEnd w:id="96"/>
      <w:bookmarkEnd w:id="97"/>
    </w:p>
    <w:p w14:paraId="7A84F81D" w14:textId="77777777" w:rsidR="00DC44B0" w:rsidRPr="00BE2741" w:rsidRDefault="00DC44B0" w:rsidP="00DC44B0">
      <w:pPr>
        <w:spacing w:before="120"/>
        <w:ind w:left="180"/>
        <w:jc w:val="both"/>
      </w:pPr>
      <w:bookmarkStart w:id="98" w:name="_Toc283736354"/>
      <w:r w:rsidRPr="00BE2741">
        <w:rPr>
          <w:b/>
          <w:bCs/>
        </w:rPr>
        <w:t xml:space="preserve">Банк </w:t>
      </w:r>
      <w:r w:rsidRPr="00BE2741">
        <w:t>– Публичное акционерное общество «Сбербанк России»; ПАО Сбербанк.</w:t>
      </w:r>
    </w:p>
    <w:p w14:paraId="5A2F5DB4" w14:textId="77777777" w:rsidR="00DC44B0" w:rsidRDefault="00DC44B0" w:rsidP="00DC44B0">
      <w:pPr>
        <w:spacing w:before="120"/>
        <w:ind w:left="180"/>
        <w:jc w:val="both"/>
        <w:rPr>
          <w:bCs/>
        </w:rPr>
      </w:pPr>
      <w:r w:rsidRPr="00BE2741">
        <w:rPr>
          <w:b/>
          <w:bCs/>
        </w:rPr>
        <w:t xml:space="preserve">Взнос в политических целях </w:t>
      </w:r>
      <w:r w:rsidR="00E044D2" w:rsidRPr="00E044D2">
        <w:t>–</w:t>
      </w:r>
      <w:r w:rsidRPr="00E044D2">
        <w:rPr>
          <w:bCs/>
        </w:rPr>
        <w:t xml:space="preserve"> взнос</w:t>
      </w:r>
      <w:r w:rsidRPr="00BE2741">
        <w:rPr>
          <w:bCs/>
        </w:rPr>
        <w:t xml:space="preserve"> (в денежной и натуральной форме) для </w:t>
      </w:r>
      <w:r w:rsidR="00E044D2" w:rsidRPr="00BF5663">
        <w:rPr>
          <w:bCs/>
        </w:rPr>
        <w:t>осуществления политической деятельности или</w:t>
      </w:r>
      <w:r w:rsidR="00E044D2" w:rsidRPr="00BF5663">
        <w:rPr>
          <w:rFonts w:ascii="Calibri" w:hAnsi="Calibri"/>
          <w:szCs w:val="21"/>
        </w:rPr>
        <w:t xml:space="preserve"> </w:t>
      </w:r>
      <w:r w:rsidRPr="00BE2741">
        <w:rPr>
          <w:bCs/>
        </w:rPr>
        <w:t xml:space="preserve">проведения политического мероприятия. </w:t>
      </w:r>
      <w:r w:rsidR="00E044D2">
        <w:rPr>
          <w:bCs/>
        </w:rPr>
        <w:t>Денежные</w:t>
      </w:r>
      <w:r w:rsidRPr="00BE2741">
        <w:rPr>
          <w:bCs/>
        </w:rPr>
        <w:t xml:space="preserve"> взносы могут включать в себя как пожертвования, так и займы, в то время как взносы в натуральной форме могут включать в себя передачу товаров</w:t>
      </w:r>
      <w:r w:rsidR="00E044D2">
        <w:rPr>
          <w:bCs/>
        </w:rPr>
        <w:t>, работ</w:t>
      </w:r>
      <w:r w:rsidRPr="00BE2741">
        <w:rPr>
          <w:bCs/>
        </w:rPr>
        <w:t xml:space="preserve"> или услуг. В понятие «взносы в натуральной форме» могут включаться подарки, имущественные займы, предоставление услуг, рекламная деятельность, пропагандирующая ту или иную </w:t>
      </w:r>
      <w:r w:rsidR="00E044D2">
        <w:rPr>
          <w:lang w:eastAsia="ru-RU"/>
        </w:rPr>
        <w:t>некоммерческую организацию/</w:t>
      </w:r>
      <w:r w:rsidRPr="00BE2741">
        <w:rPr>
          <w:bCs/>
        </w:rPr>
        <w:t xml:space="preserve">политическую партию, </w:t>
      </w:r>
      <w:r w:rsidR="00E044D2">
        <w:rPr>
          <w:bCs/>
        </w:rPr>
        <w:t xml:space="preserve">того или иного </w:t>
      </w:r>
      <w:r w:rsidR="00E044D2">
        <w:rPr>
          <w:lang w:eastAsia="ru-RU"/>
        </w:rPr>
        <w:t>кандидата на политическую должность/политического деятеля</w:t>
      </w:r>
      <w:r w:rsidR="00E044D2" w:rsidRPr="00BB4D1D">
        <w:rPr>
          <w:lang w:eastAsia="ru-RU"/>
        </w:rPr>
        <w:t xml:space="preserve"> </w:t>
      </w:r>
      <w:r w:rsidR="00E044D2">
        <w:rPr>
          <w:lang w:eastAsia="ru-RU"/>
        </w:rPr>
        <w:t>или аффилированных с ними юридических и физических лиц,</w:t>
      </w:r>
      <w:r w:rsidR="00E044D2" w:rsidRPr="00BE2741">
        <w:rPr>
          <w:bCs/>
        </w:rPr>
        <w:t xml:space="preserve"> </w:t>
      </w:r>
      <w:r w:rsidRPr="00BE2741">
        <w:rPr>
          <w:bCs/>
        </w:rPr>
        <w:t>покупка билетов на мероприятия по сбору средств, взносы в пользу научно-исследовательских организаций и институтов совместно с</w:t>
      </w:r>
      <w:r w:rsidR="00E044D2">
        <w:rPr>
          <w:bCs/>
        </w:rPr>
        <w:t xml:space="preserve"> указанными организациями или лицами</w:t>
      </w:r>
      <w:r w:rsidRPr="00BE2741">
        <w:rPr>
          <w:bCs/>
        </w:rPr>
        <w:t>.</w:t>
      </w:r>
    </w:p>
    <w:p w14:paraId="4063D422" w14:textId="1F86651B" w:rsidR="00510B0F" w:rsidRDefault="00DC44B0" w:rsidP="00DC44B0">
      <w:pPr>
        <w:spacing w:before="120"/>
        <w:ind w:left="180"/>
        <w:jc w:val="both"/>
      </w:pPr>
      <w:r w:rsidRPr="00BE2741">
        <w:rPr>
          <w:b/>
          <w:bCs/>
        </w:rPr>
        <w:t>Группа</w:t>
      </w:r>
      <w:r w:rsidRPr="00E044D2">
        <w:rPr>
          <w:bCs/>
        </w:rPr>
        <w:t xml:space="preserve"> </w:t>
      </w:r>
      <w:r w:rsidR="00E044D2" w:rsidRPr="00E044D2">
        <w:t>–</w:t>
      </w:r>
      <w:r w:rsidR="00C06CF3" w:rsidRPr="00C06CF3">
        <w:rPr>
          <w:bCs/>
        </w:rPr>
        <w:t xml:space="preserve"> </w:t>
      </w:r>
      <w:r w:rsidR="00C06CF3" w:rsidRPr="008D06B9">
        <w:rPr>
          <w:bCs/>
        </w:rPr>
        <w:t xml:space="preserve">ПАО Сбербанк, а также кредитные и </w:t>
      </w:r>
      <w:proofErr w:type="spellStart"/>
      <w:r w:rsidR="00C06CF3" w:rsidRPr="008D06B9">
        <w:rPr>
          <w:bCs/>
        </w:rPr>
        <w:t>некредитные</w:t>
      </w:r>
      <w:proofErr w:type="spellEnd"/>
      <w:r w:rsidR="00C06CF3" w:rsidRPr="008D06B9">
        <w:rPr>
          <w:bCs/>
        </w:rPr>
        <w:t xml:space="preserve"> организации, как определено в Федеральном законе </w:t>
      </w:r>
      <w:r w:rsidR="00510B0F" w:rsidRPr="008D06B9">
        <w:rPr>
          <w:bCs/>
        </w:rPr>
        <w:t xml:space="preserve">от 02.12.1990 № 395-1 </w:t>
      </w:r>
      <w:r w:rsidR="00C06CF3" w:rsidRPr="008D06B9">
        <w:rPr>
          <w:bCs/>
        </w:rPr>
        <w:t>«О банках и банковской деятельности», стандартах МСФО (IAS28, IFRS10), Указании Банка России от 08.10.2018 № 4927-У «Порядок составления и представления отчетности по форме № 0409801 «Отчет о составе участников банковской группы и вложениях кредитной организации в паи паевых инвестиционных фондов»</w:t>
      </w:r>
      <w:r w:rsidRPr="00BE2741">
        <w:t>.</w:t>
      </w:r>
    </w:p>
    <w:p w14:paraId="0F7869EA" w14:textId="77777777" w:rsidR="00DC44B0" w:rsidRDefault="00DC44B0" w:rsidP="00DC44B0">
      <w:pPr>
        <w:spacing w:before="120"/>
        <w:ind w:left="180"/>
        <w:jc w:val="both"/>
        <w:rPr>
          <w:bCs/>
        </w:rPr>
      </w:pPr>
      <w:r w:rsidRPr="00BE2741">
        <w:rPr>
          <w:b/>
          <w:bCs/>
        </w:rPr>
        <w:t>Должностн</w:t>
      </w:r>
      <w:r w:rsidR="00CD20B2">
        <w:rPr>
          <w:b/>
          <w:bCs/>
        </w:rPr>
        <w:t>ые</w:t>
      </w:r>
      <w:r w:rsidRPr="00BE2741">
        <w:rPr>
          <w:b/>
          <w:bCs/>
        </w:rPr>
        <w:t xml:space="preserve"> лиц</w:t>
      </w:r>
      <w:r w:rsidR="00CD20B2">
        <w:rPr>
          <w:b/>
          <w:bCs/>
        </w:rPr>
        <w:t>а</w:t>
      </w:r>
      <w:r w:rsidRPr="00BE2741">
        <w:rPr>
          <w:b/>
          <w:bCs/>
        </w:rPr>
        <w:t xml:space="preserve"> </w:t>
      </w:r>
      <w:r w:rsidR="00EF4F89" w:rsidRPr="003F5124">
        <w:rPr>
          <w:bCs/>
        </w:rPr>
        <w:t>–</w:t>
      </w:r>
      <w:r w:rsidR="00EF4F89" w:rsidRPr="00E044D2">
        <w:rPr>
          <w:bCs/>
        </w:rPr>
        <w:t xml:space="preserve"> </w:t>
      </w:r>
      <w:r w:rsidR="003F5124" w:rsidRPr="003F5124">
        <w:rPr>
          <w:bCs/>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государственные служащие (федеральные государственные служащие и государственные гражданские служащие субъекта Российской Федерации), муниципальные служащие – независимо от занимаемой должности, в соответствии с законодательством Российской Федерации; лица, занимающие должности членов Совета директоров Банка России, служащие Банка России;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на постоянной или временной основе, за плату или без оплаты труда, независимо от уровня должности этого лица; любое лицо, выполняющее какую-либо публичную функцию для иностранного государства, в том числе для публичного ведомства или публичного предприятия, как это определяется во внутреннем законодательстве иностранного государства и как это применяется в соответствующей области правового регулирования иностранного государства; международный гражданский служащий или любое лицо, которое уполномочено действовать от имени публичной международной организации; </w:t>
      </w:r>
      <w:r w:rsidR="0026661B" w:rsidRPr="0026661B">
        <w:rPr>
          <w:bCs/>
        </w:rPr>
        <w:t>члены исполнительных органов политических партий; кандидаты на должности в государственных органах;</w:t>
      </w:r>
      <w:r w:rsidR="0026661B">
        <w:rPr>
          <w:bCs/>
        </w:rPr>
        <w:t xml:space="preserve"> </w:t>
      </w:r>
      <w:r w:rsidR="003F5124" w:rsidRPr="003F5124">
        <w:rPr>
          <w:bCs/>
        </w:rPr>
        <w:t>близкие родственники указанных выше лиц</w:t>
      </w:r>
      <w:r w:rsidRPr="00BE2741">
        <w:rPr>
          <w:bCs/>
        </w:rPr>
        <w:t>.</w:t>
      </w:r>
    </w:p>
    <w:p w14:paraId="1983EDAF" w14:textId="7A4D8977" w:rsidR="003617AC" w:rsidRPr="00BE2741" w:rsidRDefault="003617AC" w:rsidP="00DC44B0">
      <w:pPr>
        <w:spacing w:before="120"/>
        <w:ind w:left="180"/>
        <w:jc w:val="both"/>
        <w:rPr>
          <w:bCs/>
        </w:rPr>
      </w:pPr>
      <w:r>
        <w:rPr>
          <w:b/>
          <w:bCs/>
          <w:iCs/>
        </w:rPr>
        <w:t>Знаки делового гостеприимства</w:t>
      </w:r>
      <w:r w:rsidRPr="008C3425">
        <w:rPr>
          <w:bCs/>
          <w:iCs/>
        </w:rPr>
        <w:t xml:space="preserve"> </w:t>
      </w:r>
      <w:r w:rsidRPr="00371E58">
        <w:rPr>
          <w:bCs/>
        </w:rPr>
        <w:t>–</w:t>
      </w:r>
      <w:r w:rsidRPr="00D7684F">
        <w:rPr>
          <w:bCs/>
        </w:rPr>
        <w:t xml:space="preserve"> </w:t>
      </w:r>
      <w:r w:rsidRPr="00FC30BD">
        <w:rPr>
          <w:bCs/>
        </w:rPr>
        <w:t xml:space="preserve">определение термина в соответствии с </w:t>
      </w:r>
      <w:r w:rsidRPr="003808B2">
        <w:rPr>
          <w:bCs/>
        </w:rPr>
        <w:t>/1</w:t>
      </w:r>
      <w:r w:rsidR="000B2091" w:rsidRPr="003808B2">
        <w:rPr>
          <w:bCs/>
        </w:rPr>
        <w:t>5</w:t>
      </w:r>
      <w:r w:rsidRPr="003808B2">
        <w:rPr>
          <w:bCs/>
        </w:rPr>
        <w:t>/</w:t>
      </w:r>
      <w:r w:rsidRPr="003808B2">
        <w:rPr>
          <w:bCs/>
          <w:iCs/>
        </w:rPr>
        <w:t>.</w:t>
      </w:r>
    </w:p>
    <w:p w14:paraId="75420479" w14:textId="59278729" w:rsidR="00DC44B0" w:rsidRPr="00BE2741" w:rsidRDefault="00DC44B0" w:rsidP="00DC44B0">
      <w:pPr>
        <w:spacing w:before="120" w:after="120"/>
        <w:ind w:left="180"/>
        <w:jc w:val="both"/>
        <w:rPr>
          <w:bCs/>
        </w:rPr>
      </w:pPr>
      <w:r w:rsidRPr="00BE2741">
        <w:rPr>
          <w:b/>
          <w:bCs/>
          <w:iCs/>
        </w:rPr>
        <w:t>Клиент –</w:t>
      </w:r>
      <w:r w:rsidRPr="004F657C">
        <w:rPr>
          <w:bCs/>
          <w:iCs/>
        </w:rPr>
        <w:t xml:space="preserve"> </w:t>
      </w:r>
      <w:r w:rsidRPr="00BE2741">
        <w:rPr>
          <w:bCs/>
        </w:rPr>
        <w:t>физическое или юридическое лицо, находящееся на обслуживании в Банке</w:t>
      </w:r>
      <w:r w:rsidR="008B1B36">
        <w:rPr>
          <w:bCs/>
        </w:rPr>
        <w:t>/Обществе</w:t>
      </w:r>
      <w:r w:rsidR="003D163C" w:rsidRPr="00FC30BD">
        <w:rPr>
          <w:bCs/>
        </w:rPr>
        <w:t>/</w:t>
      </w:r>
      <w:r w:rsidR="003D163C" w:rsidRPr="0010090D">
        <w:rPr>
          <w:bCs/>
        </w:rPr>
        <w:t>участнике Группы</w:t>
      </w:r>
      <w:r w:rsidRPr="00BE2741">
        <w:rPr>
          <w:bCs/>
        </w:rPr>
        <w:t>.</w:t>
      </w:r>
    </w:p>
    <w:p w14:paraId="00B2951D" w14:textId="1EF90635" w:rsidR="00DC44B0" w:rsidRPr="00BE2741" w:rsidRDefault="00DC44B0" w:rsidP="00DC44B0">
      <w:pPr>
        <w:spacing w:before="120"/>
        <w:ind w:left="180"/>
        <w:jc w:val="both"/>
        <w:rPr>
          <w:bCs/>
          <w:iCs/>
        </w:rPr>
      </w:pPr>
      <w:r w:rsidRPr="00BE2741">
        <w:rPr>
          <w:b/>
          <w:bCs/>
          <w:iCs/>
        </w:rPr>
        <w:t>Комплаенс-риск –</w:t>
      </w:r>
      <w:r w:rsidR="00D7684F" w:rsidRPr="00D7684F">
        <w:rPr>
          <w:bCs/>
        </w:rPr>
        <w:t xml:space="preserve"> </w:t>
      </w:r>
      <w:r w:rsidR="00D7684F" w:rsidRPr="00FC30BD">
        <w:rPr>
          <w:bCs/>
        </w:rPr>
        <w:t xml:space="preserve">определение термина в </w:t>
      </w:r>
      <w:r w:rsidR="00D7684F" w:rsidRPr="003808B2">
        <w:rPr>
          <w:bCs/>
        </w:rPr>
        <w:t>соответствии с /</w:t>
      </w:r>
      <w:r w:rsidR="000B2091" w:rsidRPr="003808B2">
        <w:rPr>
          <w:bCs/>
        </w:rPr>
        <w:t>16</w:t>
      </w:r>
      <w:r w:rsidR="00D7684F" w:rsidRPr="003808B2">
        <w:rPr>
          <w:bCs/>
        </w:rPr>
        <w:t>/</w:t>
      </w:r>
      <w:r w:rsidRPr="003808B2">
        <w:rPr>
          <w:bCs/>
          <w:iCs/>
        </w:rPr>
        <w:t>.</w:t>
      </w:r>
    </w:p>
    <w:p w14:paraId="5E0F3673" w14:textId="21997D8D" w:rsidR="00DC44B0" w:rsidRDefault="00DC44B0" w:rsidP="00DC44B0">
      <w:pPr>
        <w:spacing w:before="120"/>
        <w:ind w:left="180"/>
        <w:jc w:val="both"/>
        <w:rPr>
          <w:bCs/>
        </w:rPr>
      </w:pPr>
      <w:r w:rsidRPr="00BE2741">
        <w:rPr>
          <w:b/>
          <w:bCs/>
        </w:rPr>
        <w:t xml:space="preserve">Контрагент </w:t>
      </w:r>
      <w:r w:rsidRPr="00BE2741">
        <w:rPr>
          <w:bCs/>
        </w:rPr>
        <w:t xml:space="preserve">– физическое или юридическое лицо, являющееся стороной по договору </w:t>
      </w:r>
      <w:r w:rsidR="00FC5935" w:rsidRPr="00BE2741">
        <w:rPr>
          <w:bCs/>
        </w:rPr>
        <w:t>с</w:t>
      </w:r>
      <w:r w:rsidR="00FC5935">
        <w:rPr>
          <w:bCs/>
        </w:rPr>
        <w:t xml:space="preserve"> Обществом</w:t>
      </w:r>
      <w:r w:rsidRPr="00BE2741">
        <w:rPr>
          <w:bCs/>
        </w:rPr>
        <w:t xml:space="preserve">, и не являющееся </w:t>
      </w:r>
      <w:r w:rsidR="003D163C">
        <w:rPr>
          <w:bCs/>
        </w:rPr>
        <w:t>к</w:t>
      </w:r>
      <w:r w:rsidRPr="00BE2741">
        <w:rPr>
          <w:bCs/>
        </w:rPr>
        <w:t>лиентом.</w:t>
      </w:r>
    </w:p>
    <w:p w14:paraId="08A8CD79" w14:textId="18B7E678" w:rsidR="005F1443" w:rsidRPr="005F1443" w:rsidRDefault="005F1443" w:rsidP="005F1443">
      <w:pPr>
        <w:spacing w:before="120" w:after="120"/>
        <w:ind w:left="180"/>
        <w:jc w:val="both"/>
        <w:rPr>
          <w:bCs/>
        </w:rPr>
      </w:pPr>
      <w:r w:rsidRPr="007F4547">
        <w:rPr>
          <w:b/>
          <w:bCs/>
          <w:iCs/>
        </w:rPr>
        <w:t>Конфликт интересов</w:t>
      </w:r>
      <w:r w:rsidRPr="005F1443">
        <w:rPr>
          <w:bCs/>
          <w:iCs/>
        </w:rPr>
        <w:t xml:space="preserve"> –</w:t>
      </w:r>
      <w:r w:rsidRPr="005F1443">
        <w:t xml:space="preserve"> </w:t>
      </w:r>
      <w:r w:rsidRPr="005F1443">
        <w:rPr>
          <w:bCs/>
        </w:rPr>
        <w:t xml:space="preserve">определение термина в </w:t>
      </w:r>
      <w:r w:rsidRPr="003808B2">
        <w:rPr>
          <w:bCs/>
        </w:rPr>
        <w:t>соответствии с /1</w:t>
      </w:r>
      <w:r w:rsidR="000B2091" w:rsidRPr="003808B2">
        <w:rPr>
          <w:bCs/>
        </w:rPr>
        <w:t>4</w:t>
      </w:r>
      <w:r w:rsidRPr="003808B2">
        <w:rPr>
          <w:bCs/>
        </w:rPr>
        <w:t>/.</w:t>
      </w:r>
    </w:p>
    <w:p w14:paraId="4EDF44EB" w14:textId="77777777" w:rsidR="00DC44B0" w:rsidRPr="00BE2741" w:rsidRDefault="00DC44B0" w:rsidP="00DC44B0">
      <w:pPr>
        <w:pStyle w:val="26"/>
        <w:spacing w:before="120"/>
        <w:ind w:left="181"/>
        <w:jc w:val="both"/>
        <w:rPr>
          <w:sz w:val="24"/>
          <w:szCs w:val="24"/>
        </w:rPr>
      </w:pPr>
      <w:r w:rsidRPr="00BE2741">
        <w:rPr>
          <w:b/>
          <w:bCs/>
          <w:sz w:val="24"/>
          <w:szCs w:val="24"/>
        </w:rPr>
        <w:t xml:space="preserve">Коррупционное правонарушение </w:t>
      </w:r>
      <w:r w:rsidRPr="00BE2741">
        <w:rPr>
          <w:sz w:val="24"/>
          <w:szCs w:val="24"/>
        </w:rPr>
        <w:t xml:space="preserve">– совершенное противоправное действие </w:t>
      </w:r>
      <w:r w:rsidR="00E02F91">
        <w:rPr>
          <w:sz w:val="24"/>
          <w:szCs w:val="24"/>
        </w:rPr>
        <w:t xml:space="preserve">или </w:t>
      </w:r>
      <w:r w:rsidRPr="00BE2741">
        <w:rPr>
          <w:sz w:val="24"/>
          <w:szCs w:val="24"/>
        </w:rPr>
        <w:t>бездействие, обладающее признаками коррупции.</w:t>
      </w:r>
    </w:p>
    <w:p w14:paraId="6663BA6B" w14:textId="77777777" w:rsidR="00665640" w:rsidRPr="00665640" w:rsidRDefault="00665640" w:rsidP="00665640">
      <w:pPr>
        <w:spacing w:before="120" w:after="120"/>
        <w:ind w:left="180"/>
        <w:jc w:val="both"/>
        <w:rPr>
          <w:bCs/>
        </w:rPr>
      </w:pPr>
      <w:r w:rsidRPr="00665640">
        <w:rPr>
          <w:b/>
          <w:bCs/>
          <w:iCs/>
        </w:rPr>
        <w:t>Образовательное мероприятие</w:t>
      </w:r>
      <w:r w:rsidRPr="00665640">
        <w:rPr>
          <w:bCs/>
        </w:rPr>
        <w:t xml:space="preserve"> – </w:t>
      </w:r>
      <w:r w:rsidRPr="00665640">
        <w:t>образовательный/информационный курс, семинар, тренинг, учебная сессия, программа, конференция, форум или иное аналогичное мероприятие</w:t>
      </w:r>
      <w:r w:rsidRPr="00665640">
        <w:rPr>
          <w:bCs/>
        </w:rPr>
        <w:t>.</w:t>
      </w:r>
    </w:p>
    <w:p w14:paraId="0C71B205" w14:textId="2D9574C9" w:rsidR="002D6F33" w:rsidRPr="002D6F33" w:rsidRDefault="002D6F33" w:rsidP="002D6F33">
      <w:pPr>
        <w:spacing w:before="120" w:after="120"/>
        <w:ind w:left="180"/>
        <w:jc w:val="both"/>
        <w:rPr>
          <w:b/>
          <w:bCs/>
          <w:iCs/>
        </w:rPr>
      </w:pPr>
      <w:r w:rsidRPr="002D6F33">
        <w:rPr>
          <w:b/>
          <w:bCs/>
          <w:iCs/>
        </w:rPr>
        <w:lastRenderedPageBreak/>
        <w:t>Партнер</w:t>
      </w:r>
      <w:r w:rsidRPr="002D6F33">
        <w:rPr>
          <w:rFonts w:eastAsiaTheme="minorHAnsi"/>
          <w:bCs/>
          <w:iCs/>
        </w:rPr>
        <w:t xml:space="preserve"> – физическое или юридическое лицо, имеющее намерение стать контрагентом или клиентом</w:t>
      </w:r>
      <w:r w:rsidR="000B624B">
        <w:rPr>
          <w:rFonts w:eastAsiaTheme="minorHAnsi"/>
          <w:bCs/>
          <w:iCs/>
        </w:rPr>
        <w:t xml:space="preserve"> </w:t>
      </w:r>
      <w:r w:rsidR="00FC5935">
        <w:rPr>
          <w:rFonts w:eastAsiaTheme="minorHAnsi"/>
          <w:bCs/>
          <w:iCs/>
        </w:rPr>
        <w:t>Общества</w:t>
      </w:r>
      <w:r w:rsidRPr="002D6F33">
        <w:rPr>
          <w:rFonts w:eastAsiaTheme="minorHAnsi"/>
          <w:bCs/>
          <w:iCs/>
        </w:rPr>
        <w:t xml:space="preserve">, но на текущий момент не являющееся ни контрагентом, ни клиентом </w:t>
      </w:r>
      <w:r w:rsidR="00FC5935">
        <w:rPr>
          <w:rFonts w:eastAsiaTheme="minorHAnsi"/>
          <w:bCs/>
          <w:iCs/>
        </w:rPr>
        <w:t xml:space="preserve">Общества </w:t>
      </w:r>
      <w:r w:rsidRPr="002D6F33">
        <w:rPr>
          <w:rFonts w:eastAsiaTheme="minorHAnsi"/>
          <w:bCs/>
          <w:iCs/>
        </w:rPr>
        <w:t xml:space="preserve">либо сотрудничающее с </w:t>
      </w:r>
      <w:r w:rsidR="008B1B36">
        <w:rPr>
          <w:rFonts w:eastAsiaTheme="minorHAnsi"/>
          <w:bCs/>
          <w:iCs/>
        </w:rPr>
        <w:t>Обществом</w:t>
      </w:r>
      <w:r w:rsidRPr="002D6F33">
        <w:rPr>
          <w:rFonts w:eastAsiaTheme="minorHAnsi"/>
          <w:bCs/>
          <w:iCs/>
        </w:rPr>
        <w:t>/участником Группы без вступления в договорные отношения.</w:t>
      </w:r>
    </w:p>
    <w:p w14:paraId="00C72876" w14:textId="2F77510C" w:rsidR="00DC44B0" w:rsidRDefault="00DC44B0" w:rsidP="00DC44B0">
      <w:pPr>
        <w:pStyle w:val="26"/>
        <w:spacing w:before="120"/>
        <w:ind w:left="181"/>
        <w:jc w:val="both"/>
        <w:rPr>
          <w:sz w:val="24"/>
          <w:szCs w:val="24"/>
        </w:rPr>
      </w:pPr>
      <w:r w:rsidRPr="00BE2741">
        <w:rPr>
          <w:b/>
          <w:bCs/>
          <w:sz w:val="24"/>
          <w:szCs w:val="24"/>
        </w:rPr>
        <w:t>Подар</w:t>
      </w:r>
      <w:r w:rsidR="00696A39">
        <w:rPr>
          <w:b/>
          <w:bCs/>
          <w:sz w:val="24"/>
          <w:szCs w:val="24"/>
        </w:rPr>
        <w:t>ок</w:t>
      </w:r>
      <w:r w:rsidRPr="00130EFF">
        <w:rPr>
          <w:bCs/>
          <w:sz w:val="24"/>
          <w:szCs w:val="24"/>
        </w:rPr>
        <w:t xml:space="preserve"> </w:t>
      </w:r>
      <w:r w:rsidRPr="00BE2741">
        <w:rPr>
          <w:rFonts w:eastAsiaTheme="minorHAnsi"/>
          <w:bCs/>
          <w:iCs/>
          <w:sz w:val="24"/>
          <w:szCs w:val="24"/>
        </w:rPr>
        <w:t>–</w:t>
      </w:r>
      <w:r w:rsidR="00FB49E1">
        <w:rPr>
          <w:rFonts w:eastAsiaTheme="minorHAnsi"/>
          <w:bCs/>
          <w:iCs/>
          <w:sz w:val="24"/>
          <w:szCs w:val="24"/>
        </w:rPr>
        <w:t xml:space="preserve"> </w:t>
      </w:r>
      <w:r w:rsidR="00FB49E1">
        <w:rPr>
          <w:bCs/>
          <w:sz w:val="24"/>
          <w:szCs w:val="24"/>
        </w:rPr>
        <w:t>л</w:t>
      </w:r>
      <w:r w:rsidR="00FB49E1" w:rsidRPr="00A8181E">
        <w:rPr>
          <w:bCs/>
          <w:sz w:val="24"/>
          <w:szCs w:val="24"/>
        </w:rPr>
        <w:t>юбая ценность в материальной</w:t>
      </w:r>
      <w:r w:rsidR="00FB49E1">
        <w:rPr>
          <w:bCs/>
          <w:sz w:val="24"/>
          <w:szCs w:val="24"/>
        </w:rPr>
        <w:t xml:space="preserve"> или </w:t>
      </w:r>
      <w:r w:rsidR="00FB49E1" w:rsidRPr="00A8181E">
        <w:rPr>
          <w:bCs/>
          <w:sz w:val="24"/>
          <w:szCs w:val="24"/>
        </w:rPr>
        <w:t xml:space="preserve">нематериальной форме, которую даритель по собственном желанию и безвозмездно преподносит получателю и </w:t>
      </w:r>
      <w:r w:rsidR="00FB49E1">
        <w:rPr>
          <w:bCs/>
          <w:sz w:val="24"/>
          <w:szCs w:val="24"/>
        </w:rPr>
        <w:t xml:space="preserve">за </w:t>
      </w:r>
      <w:r w:rsidR="00FB49E1" w:rsidRPr="00A8181E">
        <w:rPr>
          <w:bCs/>
          <w:sz w:val="24"/>
          <w:szCs w:val="24"/>
        </w:rPr>
        <w:t>котор</w:t>
      </w:r>
      <w:r w:rsidR="00FB49E1">
        <w:rPr>
          <w:bCs/>
          <w:sz w:val="24"/>
          <w:szCs w:val="24"/>
        </w:rPr>
        <w:t>ую</w:t>
      </w:r>
      <w:r w:rsidR="00FB49E1" w:rsidRPr="0070785D">
        <w:rPr>
          <w:sz w:val="24"/>
          <w:szCs w:val="24"/>
          <w:lang w:eastAsia="ru-RU"/>
        </w:rPr>
        <w:t xml:space="preserve"> отсутствует обязанность платить обычную цену</w:t>
      </w:r>
      <w:r w:rsidR="00FB49E1" w:rsidRPr="00EE409F">
        <w:rPr>
          <w:bCs/>
          <w:sz w:val="24"/>
          <w:szCs w:val="24"/>
        </w:rPr>
        <w:t>, полученная</w:t>
      </w:r>
      <w:r w:rsidR="00FB49E1">
        <w:rPr>
          <w:bCs/>
          <w:sz w:val="24"/>
          <w:szCs w:val="24"/>
        </w:rPr>
        <w:t>/предоставленная</w:t>
      </w:r>
      <w:r w:rsidR="00FB49E1" w:rsidRPr="00EE409F">
        <w:rPr>
          <w:bCs/>
          <w:sz w:val="24"/>
          <w:szCs w:val="24"/>
        </w:rPr>
        <w:t xml:space="preserve"> </w:t>
      </w:r>
      <w:r w:rsidR="00FB49E1">
        <w:rPr>
          <w:bCs/>
          <w:sz w:val="24"/>
          <w:szCs w:val="24"/>
        </w:rPr>
        <w:t xml:space="preserve">работником </w:t>
      </w:r>
      <w:r w:rsidR="00FB49E1" w:rsidRPr="00EE409F">
        <w:rPr>
          <w:bCs/>
          <w:sz w:val="24"/>
          <w:szCs w:val="24"/>
        </w:rPr>
        <w:t>в связи с</w:t>
      </w:r>
      <w:r w:rsidR="00FB49E1">
        <w:rPr>
          <w:rFonts w:eastAsiaTheme="minorHAnsi"/>
          <w:bCs/>
          <w:iCs/>
          <w:sz w:val="24"/>
          <w:szCs w:val="24"/>
        </w:rPr>
        <w:t xml:space="preserve"> работой в </w:t>
      </w:r>
      <w:r w:rsidR="00420F8E">
        <w:t xml:space="preserve">Обществе </w:t>
      </w:r>
      <w:r w:rsidR="00FB49E1" w:rsidRPr="00EE409F">
        <w:rPr>
          <w:bCs/>
          <w:sz w:val="24"/>
          <w:szCs w:val="24"/>
        </w:rPr>
        <w:t xml:space="preserve">или </w:t>
      </w:r>
      <w:r w:rsidR="00FB49E1">
        <w:rPr>
          <w:bCs/>
          <w:sz w:val="24"/>
          <w:szCs w:val="24"/>
        </w:rPr>
        <w:t xml:space="preserve">предоставленная от имени и за счет </w:t>
      </w:r>
      <w:r w:rsidR="00420F8E">
        <w:t>Общества</w:t>
      </w:r>
      <w:r w:rsidR="00FB49E1" w:rsidRPr="00EE409F">
        <w:rPr>
          <w:bCs/>
          <w:sz w:val="24"/>
          <w:szCs w:val="24"/>
        </w:rPr>
        <w:t>.</w:t>
      </w:r>
      <w:r w:rsidR="00FB49E1">
        <w:rPr>
          <w:bCs/>
          <w:sz w:val="24"/>
          <w:szCs w:val="24"/>
        </w:rPr>
        <w:t xml:space="preserve"> К формам подарков могут относиться </w:t>
      </w:r>
      <w:r w:rsidR="00FB49E1" w:rsidRPr="00C9353D">
        <w:rPr>
          <w:rFonts w:eastAsiaTheme="minorHAnsi"/>
          <w:bCs/>
          <w:iCs/>
          <w:sz w:val="24"/>
          <w:szCs w:val="24"/>
        </w:rPr>
        <w:t>в том числе де</w:t>
      </w:r>
      <w:r w:rsidR="00FB49E1">
        <w:rPr>
          <w:rFonts w:eastAsiaTheme="minorHAnsi"/>
          <w:bCs/>
          <w:iCs/>
          <w:sz w:val="24"/>
          <w:szCs w:val="24"/>
        </w:rPr>
        <w:t>нежные средства, ценные бумаги,</w:t>
      </w:r>
      <w:r w:rsidR="00FB49E1" w:rsidRPr="00C9353D">
        <w:rPr>
          <w:rFonts w:eastAsiaTheme="minorHAnsi"/>
          <w:bCs/>
          <w:iCs/>
          <w:sz w:val="24"/>
          <w:szCs w:val="24"/>
        </w:rPr>
        <w:t xml:space="preserve"> иное имущество, </w:t>
      </w:r>
      <w:r w:rsidR="00FB49E1">
        <w:rPr>
          <w:rFonts w:eastAsiaTheme="minorHAnsi"/>
          <w:bCs/>
          <w:iCs/>
          <w:sz w:val="24"/>
          <w:szCs w:val="24"/>
        </w:rPr>
        <w:t xml:space="preserve">имущественные права, </w:t>
      </w:r>
      <w:r w:rsidR="00FB49E1" w:rsidRPr="00C9353D">
        <w:rPr>
          <w:rFonts w:eastAsiaTheme="minorHAnsi"/>
          <w:bCs/>
          <w:iCs/>
          <w:sz w:val="24"/>
          <w:szCs w:val="24"/>
        </w:rPr>
        <w:t xml:space="preserve">выгоды и услуги имущественного характера (работы, услуги, оплата развлечений, отдыха, </w:t>
      </w:r>
      <w:r w:rsidR="00FB49E1">
        <w:rPr>
          <w:rFonts w:eastAsiaTheme="minorHAnsi"/>
          <w:bCs/>
          <w:iCs/>
          <w:sz w:val="24"/>
          <w:szCs w:val="24"/>
        </w:rPr>
        <w:t xml:space="preserve">обучения, </w:t>
      </w:r>
      <w:r w:rsidR="00FB49E1" w:rsidRPr="00C9353D">
        <w:rPr>
          <w:rFonts w:eastAsiaTheme="minorHAnsi"/>
          <w:bCs/>
          <w:iCs/>
          <w:sz w:val="24"/>
          <w:szCs w:val="24"/>
        </w:rPr>
        <w:t>транспортных расходов, ссуды, скидки, предоставление в пользование имущества, в том числе жилья, вклады, пожертвование и прочее)</w:t>
      </w:r>
      <w:r w:rsidR="00030F3F">
        <w:rPr>
          <w:rFonts w:eastAsiaTheme="minorHAnsi"/>
          <w:bCs/>
          <w:iCs/>
          <w:sz w:val="24"/>
          <w:szCs w:val="24"/>
        </w:rPr>
        <w:t>.</w:t>
      </w:r>
    </w:p>
    <w:p w14:paraId="73BB8D78" w14:textId="09925AD9" w:rsidR="004723F5" w:rsidRPr="004723F5" w:rsidRDefault="00420F8E" w:rsidP="009C6396">
      <w:pPr>
        <w:pStyle w:val="26"/>
        <w:spacing w:before="120"/>
        <w:ind w:left="181"/>
        <w:jc w:val="both"/>
        <w:rPr>
          <w:sz w:val="24"/>
          <w:szCs w:val="24"/>
        </w:rPr>
      </w:pPr>
      <w:r>
        <w:rPr>
          <w:b/>
          <w:bCs/>
          <w:sz w:val="24"/>
          <w:szCs w:val="24"/>
        </w:rPr>
        <w:t xml:space="preserve">Ответственный сотрудник по </w:t>
      </w:r>
      <w:r w:rsidR="004723F5" w:rsidRPr="000F04F8">
        <w:rPr>
          <w:b/>
          <w:sz w:val="24"/>
          <w:szCs w:val="24"/>
        </w:rPr>
        <w:t>комплаенс</w:t>
      </w:r>
      <w:r w:rsidR="004723F5" w:rsidRPr="004723F5">
        <w:rPr>
          <w:sz w:val="24"/>
          <w:szCs w:val="24"/>
        </w:rPr>
        <w:t xml:space="preserve"> </w:t>
      </w:r>
      <w:r w:rsidR="004723F5" w:rsidRPr="004723F5">
        <w:rPr>
          <w:bCs/>
          <w:iCs/>
          <w:sz w:val="24"/>
          <w:szCs w:val="24"/>
        </w:rPr>
        <w:t>–</w:t>
      </w:r>
      <w:r w:rsidR="009C6396">
        <w:rPr>
          <w:bCs/>
          <w:iCs/>
          <w:sz w:val="24"/>
          <w:szCs w:val="24"/>
        </w:rPr>
        <w:t xml:space="preserve"> </w:t>
      </w:r>
      <w:r w:rsidR="004723F5" w:rsidRPr="009C6396">
        <w:rPr>
          <w:sz w:val="24"/>
          <w:szCs w:val="24"/>
        </w:rPr>
        <w:t>уполномоченный работник</w:t>
      </w:r>
      <w:r w:rsidRPr="009C6396">
        <w:rPr>
          <w:sz w:val="24"/>
          <w:szCs w:val="24"/>
        </w:rPr>
        <w:t xml:space="preserve"> О</w:t>
      </w:r>
      <w:r w:rsidRPr="009C6396">
        <w:rPr>
          <w:bCs/>
          <w:sz w:val="24"/>
          <w:szCs w:val="24"/>
        </w:rPr>
        <w:t>бщества</w:t>
      </w:r>
      <w:r w:rsidR="004403FB" w:rsidRPr="009C6396">
        <w:rPr>
          <w:bCs/>
          <w:sz w:val="24"/>
          <w:szCs w:val="24"/>
        </w:rPr>
        <w:t xml:space="preserve">, назначенный решением Генерального </w:t>
      </w:r>
      <w:r w:rsidR="009C6396" w:rsidRPr="009C6396">
        <w:rPr>
          <w:bCs/>
          <w:sz w:val="24"/>
          <w:szCs w:val="24"/>
        </w:rPr>
        <w:t>директора</w:t>
      </w:r>
      <w:r w:rsidR="004403FB" w:rsidRPr="009C6396">
        <w:rPr>
          <w:bCs/>
          <w:sz w:val="24"/>
          <w:szCs w:val="24"/>
        </w:rPr>
        <w:t xml:space="preserve"> Общества, ответственный за реализацию системы управления комплаенс-риском в Обществе</w:t>
      </w:r>
      <w:r w:rsidR="004403FB" w:rsidRPr="009C6396">
        <w:rPr>
          <w:sz w:val="24"/>
          <w:szCs w:val="24"/>
        </w:rPr>
        <w:t>.</w:t>
      </w:r>
    </w:p>
    <w:p w14:paraId="7D2F1FD0" w14:textId="5E72C6B5" w:rsidR="004723F5" w:rsidRPr="00BC3AD8" w:rsidRDefault="004723F5" w:rsidP="004723F5">
      <w:pPr>
        <w:pStyle w:val="26"/>
        <w:spacing w:before="120"/>
        <w:ind w:left="180"/>
        <w:jc w:val="both"/>
        <w:rPr>
          <w:b/>
          <w:sz w:val="24"/>
        </w:rPr>
      </w:pPr>
      <w:r>
        <w:rPr>
          <w:b/>
          <w:sz w:val="24"/>
          <w:szCs w:val="24"/>
        </w:rPr>
        <w:t>П</w:t>
      </w:r>
      <w:r w:rsidRPr="006C51A6">
        <w:rPr>
          <w:b/>
          <w:sz w:val="24"/>
          <w:szCs w:val="24"/>
        </w:rPr>
        <w:t>одразделение по работе с персоналом</w:t>
      </w:r>
      <w:r>
        <w:rPr>
          <w:szCs w:val="20"/>
        </w:rPr>
        <w:t xml:space="preserve"> </w:t>
      </w:r>
      <w:r w:rsidRPr="00953B4F">
        <w:rPr>
          <w:bCs/>
          <w:sz w:val="24"/>
          <w:szCs w:val="24"/>
        </w:rPr>
        <w:t>–</w:t>
      </w:r>
      <w:r w:rsidR="009C6396">
        <w:rPr>
          <w:bCs/>
          <w:sz w:val="24"/>
          <w:szCs w:val="24"/>
        </w:rPr>
        <w:t xml:space="preserve"> </w:t>
      </w:r>
      <w:r w:rsidR="00420F8E">
        <w:rPr>
          <w:bCs/>
          <w:sz w:val="24"/>
          <w:szCs w:val="24"/>
        </w:rPr>
        <w:t xml:space="preserve">Подразделение </w:t>
      </w:r>
      <w:r w:rsidRPr="00A174A9">
        <w:rPr>
          <w:sz w:val="24"/>
          <w:szCs w:val="24"/>
        </w:rPr>
        <w:t xml:space="preserve">HR-компетенций </w:t>
      </w:r>
      <w:r w:rsidRPr="00927258">
        <w:rPr>
          <w:sz w:val="24"/>
          <w:szCs w:val="24"/>
        </w:rPr>
        <w:t>по работе с персоналом</w:t>
      </w:r>
      <w:r w:rsidR="00F74DB1">
        <w:rPr>
          <w:sz w:val="24"/>
          <w:szCs w:val="24"/>
        </w:rPr>
        <w:t xml:space="preserve"> или сотрудник, ответственный за такую работу</w:t>
      </w:r>
      <w:r w:rsidR="00420F8E">
        <w:rPr>
          <w:sz w:val="24"/>
          <w:szCs w:val="24"/>
        </w:rPr>
        <w:t>.</w:t>
      </w:r>
      <w:r w:rsidRPr="00927258">
        <w:rPr>
          <w:sz w:val="24"/>
          <w:szCs w:val="24"/>
        </w:rPr>
        <w:t xml:space="preserve"> </w:t>
      </w:r>
    </w:p>
    <w:p w14:paraId="4FEA471E" w14:textId="389895FB" w:rsidR="007E7816" w:rsidRPr="00396054" w:rsidRDefault="007E7816" w:rsidP="004723F5">
      <w:pPr>
        <w:pStyle w:val="26"/>
        <w:spacing w:before="120"/>
        <w:ind w:left="180"/>
        <w:jc w:val="both"/>
        <w:rPr>
          <w:sz w:val="24"/>
          <w:szCs w:val="24"/>
        </w:rPr>
      </w:pPr>
      <w:r w:rsidRPr="007E7816">
        <w:rPr>
          <w:b/>
          <w:sz w:val="24"/>
          <w:szCs w:val="24"/>
        </w:rPr>
        <w:t>Политика</w:t>
      </w:r>
      <w:r w:rsidRPr="007E7816">
        <w:rPr>
          <w:sz w:val="24"/>
          <w:szCs w:val="24"/>
        </w:rPr>
        <w:t xml:space="preserve"> </w:t>
      </w:r>
      <w:r w:rsidR="00FB6507" w:rsidRPr="00FB6507">
        <w:rPr>
          <w:b/>
          <w:sz w:val="24"/>
          <w:szCs w:val="24"/>
        </w:rPr>
        <w:t>участника Группы</w:t>
      </w:r>
      <w:r w:rsidR="00FB6507" w:rsidRPr="00FB6507">
        <w:rPr>
          <w:sz w:val="24"/>
          <w:szCs w:val="24"/>
        </w:rPr>
        <w:t xml:space="preserve"> </w:t>
      </w:r>
      <w:r w:rsidRPr="00FB6507">
        <w:rPr>
          <w:sz w:val="24"/>
          <w:szCs w:val="24"/>
        </w:rPr>
        <w:t>–</w:t>
      </w:r>
      <w:r w:rsidR="00FB6507" w:rsidRPr="00FB6507">
        <w:rPr>
          <w:sz w:val="24"/>
          <w:szCs w:val="24"/>
        </w:rPr>
        <w:t xml:space="preserve"> </w:t>
      </w:r>
      <w:r w:rsidR="00706A3A" w:rsidRPr="00396054">
        <w:rPr>
          <w:sz w:val="24"/>
          <w:szCs w:val="24"/>
        </w:rPr>
        <w:t>П</w:t>
      </w:r>
      <w:r w:rsidRPr="00396054">
        <w:rPr>
          <w:sz w:val="24"/>
          <w:szCs w:val="24"/>
        </w:rPr>
        <w:t>олитика по противодействию коррупции участника Группы</w:t>
      </w:r>
      <w:r w:rsidR="00216C52" w:rsidRPr="00396054">
        <w:rPr>
          <w:sz w:val="24"/>
          <w:szCs w:val="24"/>
        </w:rPr>
        <w:t xml:space="preserve"> или </w:t>
      </w:r>
      <w:r w:rsidRPr="00396054">
        <w:rPr>
          <w:sz w:val="24"/>
          <w:szCs w:val="24"/>
        </w:rPr>
        <w:t>другой документ участника Группы с положениями, аналогичными установленным в Политике</w:t>
      </w:r>
      <w:r w:rsidR="00216C52" w:rsidRPr="00BA5C76">
        <w:rPr>
          <w:sz w:val="24"/>
          <w:szCs w:val="24"/>
        </w:rPr>
        <w:t>,</w:t>
      </w:r>
      <w:r w:rsidR="00216C52" w:rsidRPr="00396054">
        <w:rPr>
          <w:sz w:val="24"/>
          <w:szCs w:val="24"/>
        </w:rPr>
        <w:t xml:space="preserve"> </w:t>
      </w:r>
      <w:r w:rsidR="009C6396" w:rsidRPr="00396054">
        <w:rPr>
          <w:sz w:val="24"/>
          <w:szCs w:val="24"/>
        </w:rPr>
        <w:t>в части,</w:t>
      </w:r>
      <w:r w:rsidR="00216C52" w:rsidRPr="00396054">
        <w:rPr>
          <w:sz w:val="24"/>
          <w:szCs w:val="24"/>
        </w:rPr>
        <w:t xml:space="preserve"> не противоречащей национальному законодательству страны - участника Группы</w:t>
      </w:r>
      <w:r w:rsidRPr="00396054">
        <w:rPr>
          <w:sz w:val="24"/>
          <w:szCs w:val="24"/>
        </w:rPr>
        <w:t>.</w:t>
      </w:r>
    </w:p>
    <w:p w14:paraId="13E46C12" w14:textId="2B2B0D97" w:rsidR="00DC44B0" w:rsidRDefault="00DC44B0" w:rsidP="00DC44B0">
      <w:pPr>
        <w:pStyle w:val="26"/>
        <w:spacing w:before="120"/>
        <w:ind w:left="181"/>
        <w:jc w:val="both"/>
        <w:rPr>
          <w:sz w:val="24"/>
          <w:szCs w:val="24"/>
        </w:rPr>
      </w:pPr>
      <w:r w:rsidRPr="00BE2741">
        <w:rPr>
          <w:b/>
          <w:sz w:val="24"/>
          <w:szCs w:val="24"/>
        </w:rPr>
        <w:t>Процедура комплаенс</w:t>
      </w:r>
      <w:r w:rsidRPr="00BE2741">
        <w:rPr>
          <w:sz w:val="24"/>
          <w:szCs w:val="24"/>
        </w:rPr>
        <w:t xml:space="preserve"> </w:t>
      </w:r>
      <w:r w:rsidR="00777852" w:rsidRPr="00BE2741">
        <w:rPr>
          <w:sz w:val="24"/>
          <w:szCs w:val="24"/>
        </w:rPr>
        <w:t>–</w:t>
      </w:r>
      <w:r w:rsidRPr="00BE2741">
        <w:rPr>
          <w:sz w:val="24"/>
          <w:szCs w:val="24"/>
        </w:rPr>
        <w:t xml:space="preserve"> комплекс мероприятий, представляющий собой самостоятельный процесс или встроенный в различные этапы других процессов, должным образом регламентированный и осуществляемый на постоянной основе, направленный на</w:t>
      </w:r>
      <w:r w:rsidR="00160A32">
        <w:rPr>
          <w:sz w:val="24"/>
          <w:szCs w:val="24"/>
        </w:rPr>
        <w:t xml:space="preserve"> управление комплаенс-риском</w:t>
      </w:r>
      <w:r w:rsidRPr="00BE2741">
        <w:rPr>
          <w:sz w:val="24"/>
          <w:szCs w:val="24"/>
        </w:rPr>
        <w:t>.</w:t>
      </w:r>
    </w:p>
    <w:p w14:paraId="104E3493" w14:textId="3DFE6875" w:rsidR="00DC44B0" w:rsidRPr="009C6396" w:rsidRDefault="00DC44B0" w:rsidP="00DC44B0">
      <w:pPr>
        <w:pStyle w:val="26"/>
        <w:spacing w:before="120"/>
        <w:ind w:left="181"/>
        <w:jc w:val="both"/>
        <w:rPr>
          <w:sz w:val="24"/>
          <w:szCs w:val="24"/>
        </w:rPr>
      </w:pPr>
      <w:r w:rsidRPr="00BE2741">
        <w:rPr>
          <w:b/>
          <w:bCs/>
          <w:sz w:val="24"/>
          <w:szCs w:val="24"/>
        </w:rPr>
        <w:t xml:space="preserve">Работник </w:t>
      </w:r>
      <w:r w:rsidRPr="00BE2741">
        <w:rPr>
          <w:sz w:val="24"/>
          <w:szCs w:val="24"/>
        </w:rPr>
        <w:t xml:space="preserve">– любое физическое лицо, вступившее в трудовые отношения </w:t>
      </w:r>
      <w:r w:rsidRPr="009C6396">
        <w:rPr>
          <w:sz w:val="24"/>
          <w:szCs w:val="24"/>
        </w:rPr>
        <w:t xml:space="preserve">с </w:t>
      </w:r>
      <w:r w:rsidR="00420F8E" w:rsidRPr="009C6396">
        <w:rPr>
          <w:sz w:val="24"/>
          <w:szCs w:val="24"/>
        </w:rPr>
        <w:t>О</w:t>
      </w:r>
      <w:r w:rsidR="00420F8E" w:rsidRPr="009C6396">
        <w:rPr>
          <w:bCs/>
          <w:sz w:val="24"/>
          <w:szCs w:val="24"/>
        </w:rPr>
        <w:t xml:space="preserve">бществом.  </w:t>
      </w:r>
    </w:p>
    <w:p w14:paraId="2343A805" w14:textId="269F6468" w:rsidR="00174215" w:rsidRPr="00174215" w:rsidRDefault="00174215" w:rsidP="00174215">
      <w:pPr>
        <w:pStyle w:val="26"/>
        <w:spacing w:before="120"/>
        <w:ind w:left="181"/>
        <w:jc w:val="both"/>
        <w:rPr>
          <w:bCs/>
          <w:sz w:val="24"/>
          <w:szCs w:val="24"/>
        </w:rPr>
      </w:pPr>
      <w:r w:rsidRPr="00174215">
        <w:rPr>
          <w:b/>
          <w:bCs/>
          <w:sz w:val="24"/>
          <w:szCs w:val="24"/>
        </w:rPr>
        <w:t>Развлекательное мероприятие</w:t>
      </w:r>
      <w:r w:rsidRPr="00174215">
        <w:rPr>
          <w:bCs/>
          <w:sz w:val="24"/>
          <w:szCs w:val="24"/>
        </w:rPr>
        <w:t xml:space="preserve"> </w:t>
      </w:r>
      <w:r w:rsidRPr="00174215">
        <w:rPr>
          <w:bCs/>
          <w:iCs/>
          <w:sz w:val="24"/>
          <w:szCs w:val="24"/>
        </w:rPr>
        <w:t>–</w:t>
      </w:r>
      <w:r w:rsidRPr="00174215">
        <w:rPr>
          <w:bCs/>
          <w:sz w:val="24"/>
          <w:szCs w:val="24"/>
        </w:rPr>
        <w:t xml:space="preserve"> </w:t>
      </w:r>
      <w:r w:rsidRPr="00F34C65">
        <w:rPr>
          <w:bCs/>
          <w:sz w:val="24"/>
          <w:szCs w:val="24"/>
        </w:rPr>
        <w:t xml:space="preserve">любая услуга в форме предоставления приглашений на мероприятия, проводимые в сфере культуры и спорта, как от имени и/или за счёт </w:t>
      </w:r>
      <w:r w:rsidR="00420F8E" w:rsidRPr="00F34C65">
        <w:rPr>
          <w:sz w:val="24"/>
          <w:szCs w:val="24"/>
        </w:rPr>
        <w:t>О</w:t>
      </w:r>
      <w:r w:rsidR="00420F8E" w:rsidRPr="00F34C65">
        <w:rPr>
          <w:bCs/>
          <w:sz w:val="24"/>
          <w:szCs w:val="24"/>
        </w:rPr>
        <w:t>бщества</w:t>
      </w:r>
      <w:r w:rsidRPr="00F34C65">
        <w:rPr>
          <w:bCs/>
          <w:sz w:val="24"/>
          <w:szCs w:val="24"/>
        </w:rPr>
        <w:t xml:space="preserve">, предоставленная третьему лицу, так и от имени и/или за счёт третьего лица, предоставленная работнику </w:t>
      </w:r>
      <w:r w:rsidR="00420F8E" w:rsidRPr="00F34C65">
        <w:rPr>
          <w:sz w:val="24"/>
          <w:szCs w:val="24"/>
        </w:rPr>
        <w:t>О</w:t>
      </w:r>
      <w:r w:rsidR="00420F8E" w:rsidRPr="00F34C65">
        <w:rPr>
          <w:bCs/>
          <w:sz w:val="24"/>
          <w:szCs w:val="24"/>
        </w:rPr>
        <w:t xml:space="preserve">бщества </w:t>
      </w:r>
      <w:r w:rsidRPr="00F34C65">
        <w:rPr>
          <w:bCs/>
          <w:sz w:val="24"/>
          <w:szCs w:val="24"/>
        </w:rPr>
        <w:t>в связи с выполнением им трудовых обязанностей, сопровождающаяся посещением театров, выставок, концертов, спортивных соревнований и иных мест досуга в форме предоставления приглашений на такие мероприятия, проводимые третьими лицами</w:t>
      </w:r>
      <w:r w:rsidRPr="00174215">
        <w:rPr>
          <w:bCs/>
          <w:sz w:val="24"/>
          <w:szCs w:val="24"/>
        </w:rPr>
        <w:t>.</w:t>
      </w:r>
    </w:p>
    <w:p w14:paraId="6EA5DF31" w14:textId="77777777" w:rsidR="00696A39" w:rsidRPr="00FA635A" w:rsidRDefault="00696A39" w:rsidP="00FA635A">
      <w:pPr>
        <w:pStyle w:val="26"/>
        <w:spacing w:before="120"/>
        <w:ind w:left="181"/>
        <w:jc w:val="both"/>
        <w:rPr>
          <w:bCs/>
          <w:sz w:val="24"/>
          <w:szCs w:val="24"/>
        </w:rPr>
      </w:pPr>
      <w:r w:rsidRPr="00B00AF0">
        <w:rPr>
          <w:b/>
          <w:bCs/>
          <w:sz w:val="24"/>
          <w:szCs w:val="24"/>
        </w:rPr>
        <w:t>Трудовые обязанности</w:t>
      </w:r>
      <w:r w:rsidRPr="00FA635A">
        <w:rPr>
          <w:bCs/>
          <w:sz w:val="24"/>
          <w:szCs w:val="24"/>
        </w:rPr>
        <w:t xml:space="preserve"> </w:t>
      </w:r>
      <w:r w:rsidRPr="00FA635A">
        <w:rPr>
          <w:bCs/>
          <w:iCs/>
          <w:sz w:val="24"/>
          <w:szCs w:val="24"/>
        </w:rPr>
        <w:t>– должностные и/или функциональные обязанности.</w:t>
      </w:r>
    </w:p>
    <w:p w14:paraId="6C7056CE" w14:textId="6509E9CA" w:rsidR="00DC44B0" w:rsidRDefault="00DC44B0" w:rsidP="00DC44B0">
      <w:pPr>
        <w:pStyle w:val="26"/>
        <w:spacing w:before="120"/>
        <w:ind w:left="181"/>
        <w:rPr>
          <w:bCs/>
          <w:sz w:val="24"/>
          <w:szCs w:val="24"/>
        </w:rPr>
      </w:pPr>
      <w:r w:rsidRPr="00BE2741">
        <w:rPr>
          <w:b/>
          <w:bCs/>
          <w:sz w:val="24"/>
          <w:szCs w:val="24"/>
        </w:rPr>
        <w:t>Участник Группы</w:t>
      </w:r>
      <w:r w:rsidRPr="00BE2741">
        <w:rPr>
          <w:bCs/>
          <w:sz w:val="24"/>
          <w:szCs w:val="24"/>
        </w:rPr>
        <w:t xml:space="preserve"> – </w:t>
      </w:r>
      <w:r w:rsidR="00294D88">
        <w:rPr>
          <w:bCs/>
          <w:sz w:val="24"/>
          <w:szCs w:val="24"/>
        </w:rPr>
        <w:t>организация</w:t>
      </w:r>
      <w:r w:rsidRPr="00BE2741">
        <w:rPr>
          <w:bCs/>
          <w:sz w:val="24"/>
          <w:szCs w:val="24"/>
        </w:rPr>
        <w:t>, входящ</w:t>
      </w:r>
      <w:r w:rsidR="00294D88">
        <w:rPr>
          <w:bCs/>
          <w:sz w:val="24"/>
          <w:szCs w:val="24"/>
        </w:rPr>
        <w:t>ая</w:t>
      </w:r>
      <w:r w:rsidRPr="00BE2741">
        <w:rPr>
          <w:bCs/>
          <w:sz w:val="24"/>
          <w:szCs w:val="24"/>
        </w:rPr>
        <w:t xml:space="preserve"> в Группу, за исключением </w:t>
      </w:r>
      <w:r w:rsidR="00D427E2">
        <w:rPr>
          <w:bCs/>
          <w:sz w:val="24"/>
          <w:szCs w:val="24"/>
        </w:rPr>
        <w:t>Общества</w:t>
      </w:r>
      <w:r w:rsidRPr="00BE2741">
        <w:rPr>
          <w:bCs/>
          <w:sz w:val="24"/>
          <w:szCs w:val="24"/>
        </w:rPr>
        <w:t>.</w:t>
      </w:r>
    </w:p>
    <w:p w14:paraId="2CBF0E5B" w14:textId="77777777" w:rsidR="00DC44B0" w:rsidRPr="00BE2741" w:rsidRDefault="00DC44B0" w:rsidP="00DC44B0">
      <w:pPr>
        <w:ind w:left="142"/>
        <w:rPr>
          <w:rFonts w:eastAsiaTheme="majorEastAsia"/>
          <w:b/>
          <w:bCs/>
        </w:rPr>
      </w:pPr>
      <w:r w:rsidRPr="00BE2741">
        <w:br w:type="page"/>
      </w:r>
    </w:p>
    <w:p w14:paraId="389673BA" w14:textId="77777777" w:rsidR="00DC44B0" w:rsidRPr="00290892" w:rsidRDefault="00DC44B0" w:rsidP="00B27DAC">
      <w:pPr>
        <w:pStyle w:val="17"/>
        <w:spacing w:before="120" w:after="120" w:line="240" w:lineRule="auto"/>
        <w:ind w:left="1069"/>
        <w:jc w:val="right"/>
        <w:rPr>
          <w:color w:val="auto"/>
          <w:sz w:val="24"/>
        </w:rPr>
      </w:pPr>
      <w:bookmarkStart w:id="99" w:name="_Toc351411628"/>
      <w:bookmarkStart w:id="100" w:name="_Toc512588556"/>
      <w:bookmarkStart w:id="101" w:name="_Toc105083763"/>
      <w:r w:rsidRPr="00290892">
        <w:rPr>
          <w:color w:val="auto"/>
          <w:sz w:val="24"/>
        </w:rPr>
        <w:lastRenderedPageBreak/>
        <w:t>ПРИЛОЖЕНИЕ 2</w:t>
      </w:r>
      <w:bookmarkStart w:id="102" w:name="_Toc263251875"/>
      <w:bookmarkEnd w:id="98"/>
      <w:bookmarkEnd w:id="99"/>
      <w:bookmarkEnd w:id="100"/>
      <w:bookmarkEnd w:id="101"/>
    </w:p>
    <w:p w14:paraId="7EE28906" w14:textId="77777777" w:rsidR="00DC44B0" w:rsidRPr="00BE2741" w:rsidRDefault="00DC44B0" w:rsidP="00B27DAC">
      <w:pPr>
        <w:pStyle w:val="17"/>
        <w:spacing w:before="120" w:after="120" w:line="240" w:lineRule="auto"/>
        <w:ind w:left="1069"/>
        <w:jc w:val="center"/>
        <w:rPr>
          <w:color w:val="auto"/>
          <w:sz w:val="28"/>
          <w:szCs w:val="28"/>
        </w:rPr>
      </w:pPr>
      <w:bookmarkStart w:id="103" w:name="_Toc347850443"/>
      <w:bookmarkStart w:id="104" w:name="_Toc351411629"/>
      <w:bookmarkStart w:id="105" w:name="_Toc512588557"/>
      <w:bookmarkStart w:id="106" w:name="_Toc105083764"/>
      <w:bookmarkStart w:id="107" w:name="_Toc283736355"/>
      <w:r w:rsidRPr="00BE2741">
        <w:rPr>
          <w:color w:val="auto"/>
          <w:sz w:val="28"/>
          <w:szCs w:val="28"/>
        </w:rPr>
        <w:t>Перечень ссылочных документов</w:t>
      </w:r>
      <w:bookmarkEnd w:id="103"/>
      <w:bookmarkEnd w:id="104"/>
      <w:bookmarkEnd w:id="105"/>
      <w:bookmarkEnd w:id="106"/>
    </w:p>
    <w:p w14:paraId="53AF9EF1" w14:textId="77777777" w:rsidR="00A85897" w:rsidRPr="00240365" w:rsidRDefault="00A85897" w:rsidP="00D36794">
      <w:pPr>
        <w:numPr>
          <w:ilvl w:val="0"/>
          <w:numId w:val="13"/>
        </w:numPr>
        <w:spacing w:before="100" w:beforeAutospacing="1" w:after="120"/>
        <w:ind w:left="721" w:hanging="437"/>
        <w:jc w:val="both"/>
        <w:rPr>
          <w:rFonts w:ascii="Troika Serif Book" w:hAnsi="Troika Serif Book" w:cs="Arial"/>
        </w:rPr>
      </w:pPr>
      <w:r w:rsidRPr="00240365">
        <w:rPr>
          <w:rFonts w:ascii="Troika Serif Book" w:hAnsi="Troika Serif Book" w:cs="Arial"/>
        </w:rPr>
        <w:t>Федеральный закон от 25.12.2008 № 273-ФЗ «О противодействии коррупции».</w:t>
      </w:r>
    </w:p>
    <w:p w14:paraId="137175D2" w14:textId="77777777" w:rsidR="00DC44B0" w:rsidRPr="00BE2741" w:rsidRDefault="00DC44B0" w:rsidP="00D36794">
      <w:pPr>
        <w:numPr>
          <w:ilvl w:val="0"/>
          <w:numId w:val="13"/>
        </w:numPr>
        <w:spacing w:before="100" w:beforeAutospacing="1" w:after="120"/>
        <w:ind w:left="721" w:hanging="437"/>
        <w:jc w:val="both"/>
      </w:pPr>
      <w:r w:rsidRPr="00BE2741">
        <w:rPr>
          <w:rFonts w:ascii="Troika Serif Book" w:hAnsi="Troika Serif Book" w:cs="Arial"/>
        </w:rPr>
        <w:t xml:space="preserve">Конвенция </w:t>
      </w:r>
      <w:r w:rsidR="00597357">
        <w:rPr>
          <w:rFonts w:ascii="Troika Serif Book" w:hAnsi="Troika Serif Book" w:cs="Arial"/>
        </w:rPr>
        <w:t>О</w:t>
      </w:r>
      <w:r w:rsidRPr="00BE2741">
        <w:rPr>
          <w:rFonts w:ascii="Troika Serif Book" w:hAnsi="Troika Serif Book" w:cs="Arial"/>
        </w:rPr>
        <w:t xml:space="preserve">рганизации </w:t>
      </w:r>
      <w:r w:rsidR="00597357">
        <w:rPr>
          <w:rFonts w:ascii="Troika Serif Book" w:hAnsi="Troika Serif Book" w:cs="Arial"/>
        </w:rPr>
        <w:t>О</w:t>
      </w:r>
      <w:r w:rsidRPr="00BE2741">
        <w:rPr>
          <w:rFonts w:ascii="Troika Serif Book" w:hAnsi="Troika Serif Book" w:cs="Arial"/>
        </w:rPr>
        <w:t xml:space="preserve">бъединенных </w:t>
      </w:r>
      <w:r w:rsidR="00597357">
        <w:rPr>
          <w:rFonts w:ascii="Troika Serif Book" w:hAnsi="Troika Serif Book" w:cs="Arial"/>
        </w:rPr>
        <w:t>Н</w:t>
      </w:r>
      <w:r w:rsidRPr="00BE2741">
        <w:rPr>
          <w:rFonts w:ascii="Troika Serif Book" w:hAnsi="Troika Serif Book" w:cs="Arial"/>
        </w:rPr>
        <w:t>аций против коррупции от 31.10.2003</w:t>
      </w:r>
      <w:r w:rsidR="00597357">
        <w:rPr>
          <w:rFonts w:ascii="Troika Serif Book" w:hAnsi="Troika Serif Book" w:cs="Arial"/>
        </w:rPr>
        <w:t>.</w:t>
      </w:r>
    </w:p>
    <w:p w14:paraId="02C1ACD8" w14:textId="77777777" w:rsidR="00DC44B0" w:rsidRPr="00BE2741" w:rsidRDefault="00DC44B0" w:rsidP="00D36794">
      <w:pPr>
        <w:numPr>
          <w:ilvl w:val="0"/>
          <w:numId w:val="13"/>
        </w:numPr>
        <w:spacing w:before="100" w:beforeAutospacing="1" w:after="120"/>
        <w:ind w:left="721" w:hanging="437"/>
        <w:jc w:val="both"/>
      </w:pPr>
      <w:r w:rsidRPr="00BE2741">
        <w:rPr>
          <w:rFonts w:ascii="Troika Serif Book" w:hAnsi="Troika Serif Book" w:cs="Arial"/>
        </w:rPr>
        <w:t>Конвенция Совета Европы об уголовной ответственности за коррупцию от 27.01.1999</w:t>
      </w:r>
      <w:r w:rsidR="00266097">
        <w:rPr>
          <w:rFonts w:ascii="Troika Serif Book" w:hAnsi="Troika Serif Book" w:cs="Arial"/>
        </w:rPr>
        <w:t>.</w:t>
      </w:r>
    </w:p>
    <w:p w14:paraId="5B108CBF" w14:textId="77777777" w:rsidR="00266097" w:rsidRPr="00266097" w:rsidRDefault="00266097" w:rsidP="00D36794">
      <w:pPr>
        <w:numPr>
          <w:ilvl w:val="0"/>
          <w:numId w:val="13"/>
        </w:numPr>
        <w:spacing w:before="100" w:beforeAutospacing="1" w:after="120"/>
        <w:ind w:left="721" w:hanging="437"/>
        <w:jc w:val="both"/>
        <w:rPr>
          <w:rFonts w:ascii="Troika Serif Book" w:hAnsi="Troika Serif Book" w:cs="Arial"/>
        </w:rPr>
      </w:pPr>
      <w:r w:rsidRPr="00266097">
        <w:rPr>
          <w:rFonts w:ascii="Troika Serif Book" w:hAnsi="Troika Serif Book" w:cs="Arial"/>
        </w:rPr>
        <w:t>Конвенция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r w:rsidR="001523CF">
        <w:rPr>
          <w:rFonts w:ascii="Troika Serif Book" w:hAnsi="Troika Serif Book" w:cs="Arial"/>
        </w:rPr>
        <w:t xml:space="preserve"> от 21.11.1997</w:t>
      </w:r>
      <w:r>
        <w:rPr>
          <w:rFonts w:ascii="Troika Serif Book" w:hAnsi="Troika Serif Book" w:cs="Arial"/>
        </w:rPr>
        <w:t>.</w:t>
      </w:r>
    </w:p>
    <w:p w14:paraId="24F450A9" w14:textId="77777777" w:rsidR="00240365" w:rsidRPr="00240365" w:rsidRDefault="00240365" w:rsidP="00D36794">
      <w:pPr>
        <w:numPr>
          <w:ilvl w:val="0"/>
          <w:numId w:val="13"/>
        </w:numPr>
        <w:spacing w:before="100" w:beforeAutospacing="1" w:after="120"/>
        <w:ind w:left="721" w:hanging="437"/>
        <w:jc w:val="both"/>
        <w:rPr>
          <w:rFonts w:ascii="Troika Serif Book" w:hAnsi="Troika Serif Book" w:cs="Arial"/>
        </w:rPr>
      </w:pPr>
      <w:r w:rsidRPr="00240365">
        <w:rPr>
          <w:rFonts w:ascii="Troika Serif Book" w:hAnsi="Troika Serif Book" w:cs="Arial"/>
        </w:rPr>
        <w:t>Международный стандарт ISO 37001:2016 «Системы менеджмента борьбы со взяточничеством – Требования и руководство по использованию».</w:t>
      </w:r>
    </w:p>
    <w:p w14:paraId="4BC722A2" w14:textId="77777777" w:rsidR="00FD7D82" w:rsidRDefault="00290892" w:rsidP="00D36794">
      <w:pPr>
        <w:numPr>
          <w:ilvl w:val="0"/>
          <w:numId w:val="13"/>
        </w:numPr>
        <w:spacing w:before="100" w:beforeAutospacing="1" w:after="120"/>
        <w:ind w:left="721" w:hanging="437"/>
        <w:jc w:val="both"/>
        <w:rPr>
          <w:rFonts w:ascii="Troika Serif Book" w:hAnsi="Troika Serif Book" w:cs="Arial"/>
        </w:rPr>
      </w:pPr>
      <w:r w:rsidRPr="00240365">
        <w:rPr>
          <w:rFonts w:ascii="Troika Serif Book" w:hAnsi="Troika Serif Book" w:cs="Arial"/>
        </w:rPr>
        <w:t>Международный стандарт ISO</w:t>
      </w:r>
      <w:r>
        <w:rPr>
          <w:rFonts w:ascii="Troika Serif Book" w:hAnsi="Troika Serif Book" w:cs="Arial"/>
        </w:rPr>
        <w:t xml:space="preserve"> </w:t>
      </w:r>
      <w:r>
        <w:t>37301</w:t>
      </w:r>
      <w:r w:rsidRPr="00C424D9">
        <w:t>:20</w:t>
      </w:r>
      <w:r>
        <w:t>21 «Системы менеджмента</w:t>
      </w:r>
      <w:r w:rsidRPr="00C424D9">
        <w:t xml:space="preserve"> комплаенс</w:t>
      </w:r>
      <w:r>
        <w:t xml:space="preserve"> </w:t>
      </w:r>
      <w:r w:rsidRPr="00240365">
        <w:rPr>
          <w:rFonts w:ascii="Troika Serif Book" w:hAnsi="Troika Serif Book" w:cs="Arial"/>
        </w:rPr>
        <w:t>– Требования и руководство по использованию</w:t>
      </w:r>
      <w:r w:rsidRPr="00C424D9">
        <w:t>»</w:t>
      </w:r>
      <w:r>
        <w:t>.</w:t>
      </w:r>
    </w:p>
    <w:p w14:paraId="31888661" w14:textId="371E3914" w:rsidR="00240365" w:rsidRPr="00240365" w:rsidRDefault="00240365" w:rsidP="00D36794">
      <w:pPr>
        <w:numPr>
          <w:ilvl w:val="0"/>
          <w:numId w:val="13"/>
        </w:numPr>
        <w:spacing w:before="100" w:beforeAutospacing="1" w:after="120"/>
        <w:ind w:left="721" w:hanging="437"/>
        <w:jc w:val="both"/>
        <w:rPr>
          <w:rFonts w:ascii="Troika Serif Book" w:hAnsi="Troika Serif Book" w:cs="Arial"/>
        </w:rPr>
      </w:pPr>
      <w:r w:rsidRPr="00240365">
        <w:rPr>
          <w:rFonts w:ascii="Troika Serif Book" w:hAnsi="Troika Serif Book" w:cs="Arial"/>
        </w:rPr>
        <w:t>Программа антикоррупционных этических норм и обеспечения соблюдения антикоррупционных требований для деловых предприятий. Практическое руководство, разработанная Управлением Организации Объединенных Наций по наркотикам и преступности.</w:t>
      </w:r>
    </w:p>
    <w:p w14:paraId="5D9815CC" w14:textId="77777777" w:rsidR="00240365" w:rsidRPr="00240365" w:rsidRDefault="00240365" w:rsidP="00D36794">
      <w:pPr>
        <w:numPr>
          <w:ilvl w:val="0"/>
          <w:numId w:val="13"/>
        </w:numPr>
        <w:spacing w:before="100" w:beforeAutospacing="1" w:after="120"/>
        <w:ind w:left="721" w:hanging="437"/>
        <w:jc w:val="both"/>
        <w:rPr>
          <w:rFonts w:ascii="Troika Serif Book" w:hAnsi="Troika Serif Book" w:cs="Arial"/>
        </w:rPr>
      </w:pPr>
      <w:r w:rsidRPr="00240365">
        <w:rPr>
          <w:rFonts w:ascii="Troika Serif Book" w:hAnsi="Troika Serif Book" w:cs="Arial"/>
        </w:rPr>
        <w:t>Методические рекомендации по разработке и принятию организациями мер по предупреждению и противодействию коррупции, разработанные Минтрудом России.</w:t>
      </w:r>
    </w:p>
    <w:p w14:paraId="2E8915CB" w14:textId="77777777" w:rsidR="00240365" w:rsidRPr="00240365" w:rsidRDefault="00240365" w:rsidP="00D36794">
      <w:pPr>
        <w:numPr>
          <w:ilvl w:val="0"/>
          <w:numId w:val="13"/>
        </w:numPr>
        <w:spacing w:before="100" w:beforeAutospacing="1" w:after="120"/>
        <w:ind w:left="721" w:hanging="437"/>
        <w:jc w:val="both"/>
        <w:rPr>
          <w:rFonts w:ascii="Troika Serif Book" w:hAnsi="Troika Serif Book" w:cs="Arial"/>
        </w:rPr>
      </w:pPr>
      <w:r w:rsidRPr="00240365">
        <w:rPr>
          <w:rFonts w:ascii="Troika Serif Book" w:hAnsi="Troika Serif Book" w:cs="Arial"/>
        </w:rPr>
        <w:t>Меры по предупреждению коррупции в организациях, разработанные Минтрудом России.</w:t>
      </w:r>
    </w:p>
    <w:p w14:paraId="5C15C8B0" w14:textId="77777777" w:rsidR="00240365" w:rsidRPr="00240365" w:rsidRDefault="00240365" w:rsidP="00D36794">
      <w:pPr>
        <w:numPr>
          <w:ilvl w:val="0"/>
          <w:numId w:val="13"/>
        </w:numPr>
        <w:spacing w:before="100" w:beforeAutospacing="1" w:after="120"/>
        <w:ind w:left="721" w:hanging="437"/>
        <w:jc w:val="both"/>
        <w:rPr>
          <w:rFonts w:ascii="Troika Serif Book" w:hAnsi="Troika Serif Book" w:cs="Arial"/>
        </w:rPr>
      </w:pPr>
      <w:r w:rsidRPr="00240365">
        <w:rPr>
          <w:rFonts w:ascii="Troika Serif Book" w:hAnsi="Troika Serif Book" w:cs="Arial"/>
        </w:rPr>
        <w:t xml:space="preserve">Руководство по Программе обеспечения соответствия требованиям законодательства по противодействию взяточничеству и коррупции, принятое </w:t>
      </w:r>
      <w:proofErr w:type="spellStart"/>
      <w:r w:rsidRPr="00240365">
        <w:rPr>
          <w:rFonts w:ascii="Troika Serif Book" w:hAnsi="Troika Serif Book" w:cs="Arial"/>
        </w:rPr>
        <w:t>Вольфсбергской</w:t>
      </w:r>
      <w:proofErr w:type="spellEnd"/>
      <w:r w:rsidRPr="00240365">
        <w:rPr>
          <w:rFonts w:ascii="Troika Serif Book" w:hAnsi="Troika Serif Book" w:cs="Arial"/>
        </w:rPr>
        <w:t xml:space="preserve"> группой в июле 2017 г. (информационное письмо Банка России </w:t>
      </w:r>
      <w:r w:rsidR="00A046C6">
        <w:rPr>
          <w:rFonts w:ascii="Troika Serif Book" w:hAnsi="Troika Serif Book" w:cs="Arial"/>
        </w:rPr>
        <w:t>от 27.12.2017 № ИН-014-12/64 «О </w:t>
      </w:r>
      <w:r w:rsidRPr="00240365">
        <w:rPr>
          <w:rFonts w:ascii="Troika Serif Book" w:hAnsi="Troika Serif Book" w:cs="Arial"/>
        </w:rPr>
        <w:t>вопросах применения риск-ориентированного подхода в сфере ПОД/ФТ»).</w:t>
      </w:r>
    </w:p>
    <w:p w14:paraId="4AC0EDC4" w14:textId="77777777" w:rsidR="004338CB" w:rsidRPr="004338CB" w:rsidRDefault="004338CB" w:rsidP="00D36794">
      <w:pPr>
        <w:numPr>
          <w:ilvl w:val="0"/>
          <w:numId w:val="13"/>
        </w:numPr>
        <w:spacing w:before="100" w:beforeAutospacing="1" w:after="120"/>
        <w:ind w:left="721" w:hanging="437"/>
        <w:jc w:val="both"/>
        <w:rPr>
          <w:rFonts w:ascii="Troika Serif Book" w:hAnsi="Troika Serif Book" w:cs="Arial"/>
        </w:rPr>
      </w:pPr>
      <w:r w:rsidRPr="004338CB">
        <w:rPr>
          <w:rFonts w:ascii="Troika Serif Book" w:hAnsi="Troika Serif Book" w:cs="Arial"/>
        </w:rPr>
        <w:t xml:space="preserve">Закон США «О борьбе с практикой коррупции за рубежом» </w:t>
      </w:r>
      <w:r>
        <w:rPr>
          <w:rFonts w:ascii="Troika Serif Book" w:hAnsi="Troika Serif Book" w:cs="Arial"/>
        </w:rPr>
        <w:t xml:space="preserve">(Foreign </w:t>
      </w:r>
      <w:proofErr w:type="spellStart"/>
      <w:r>
        <w:rPr>
          <w:rFonts w:ascii="Troika Serif Book" w:hAnsi="Troika Serif Book" w:cs="Arial"/>
        </w:rPr>
        <w:t>Corrupt</w:t>
      </w:r>
      <w:proofErr w:type="spellEnd"/>
      <w:r>
        <w:rPr>
          <w:rFonts w:ascii="Troika Serif Book" w:hAnsi="Troika Serif Book" w:cs="Arial"/>
        </w:rPr>
        <w:t xml:space="preserve"> </w:t>
      </w:r>
      <w:proofErr w:type="spellStart"/>
      <w:r>
        <w:rPr>
          <w:rFonts w:ascii="Troika Serif Book" w:hAnsi="Troika Serif Book" w:cs="Arial"/>
        </w:rPr>
        <w:t>Practices</w:t>
      </w:r>
      <w:proofErr w:type="spellEnd"/>
      <w:r>
        <w:rPr>
          <w:rFonts w:ascii="Troika Serif Book" w:hAnsi="Troika Serif Book" w:cs="Arial"/>
        </w:rPr>
        <w:t xml:space="preserve"> Act).</w:t>
      </w:r>
    </w:p>
    <w:p w14:paraId="666E4C45" w14:textId="38E80803" w:rsidR="004338CB" w:rsidRPr="004338CB" w:rsidRDefault="004338CB" w:rsidP="00D36794">
      <w:pPr>
        <w:numPr>
          <w:ilvl w:val="0"/>
          <w:numId w:val="13"/>
        </w:numPr>
        <w:spacing w:before="100" w:beforeAutospacing="1" w:after="120"/>
        <w:ind w:left="721" w:hanging="437"/>
        <w:jc w:val="both"/>
        <w:rPr>
          <w:rFonts w:ascii="Troika Serif Book" w:hAnsi="Troika Serif Book" w:cs="Arial"/>
        </w:rPr>
      </w:pPr>
      <w:r w:rsidRPr="004338CB">
        <w:rPr>
          <w:rFonts w:ascii="Troika Serif Book" w:hAnsi="Troika Serif Book" w:cs="Arial"/>
        </w:rPr>
        <w:t xml:space="preserve">Закон Великобритании «О </w:t>
      </w:r>
      <w:r w:rsidRPr="005F6638">
        <w:rPr>
          <w:rFonts w:ascii="Troika Serif Book" w:hAnsi="Troika Serif Book" w:cs="Arial"/>
        </w:rPr>
        <w:t>взят</w:t>
      </w:r>
      <w:r w:rsidR="00AD38DD">
        <w:rPr>
          <w:rFonts w:ascii="Troika Serif Book" w:hAnsi="Troika Serif Book" w:cs="Arial"/>
        </w:rPr>
        <w:t>очничестве</w:t>
      </w:r>
      <w:r>
        <w:rPr>
          <w:rFonts w:ascii="Troika Serif Book" w:hAnsi="Troika Serif Book" w:cs="Arial"/>
        </w:rPr>
        <w:t xml:space="preserve">» (United </w:t>
      </w:r>
      <w:proofErr w:type="spellStart"/>
      <w:r>
        <w:rPr>
          <w:rFonts w:ascii="Troika Serif Book" w:hAnsi="Troika Serif Book" w:cs="Arial"/>
        </w:rPr>
        <w:t>Kingdom</w:t>
      </w:r>
      <w:proofErr w:type="spellEnd"/>
      <w:r>
        <w:rPr>
          <w:rFonts w:ascii="Troika Serif Book" w:hAnsi="Troika Serif Book" w:cs="Arial"/>
        </w:rPr>
        <w:t xml:space="preserve"> </w:t>
      </w:r>
      <w:proofErr w:type="spellStart"/>
      <w:r>
        <w:rPr>
          <w:rFonts w:ascii="Troika Serif Book" w:hAnsi="Troika Serif Book" w:cs="Arial"/>
        </w:rPr>
        <w:t>Bribery</w:t>
      </w:r>
      <w:proofErr w:type="spellEnd"/>
      <w:r>
        <w:rPr>
          <w:rFonts w:ascii="Troika Serif Book" w:hAnsi="Troika Serif Book" w:cs="Arial"/>
        </w:rPr>
        <w:t xml:space="preserve"> Act).</w:t>
      </w:r>
    </w:p>
    <w:p w14:paraId="770C3CED" w14:textId="10D47FC9" w:rsidR="0011473D" w:rsidRPr="009C6396" w:rsidRDefault="004338CB" w:rsidP="009C6396">
      <w:pPr>
        <w:numPr>
          <w:ilvl w:val="0"/>
          <w:numId w:val="13"/>
        </w:numPr>
        <w:spacing w:before="100" w:beforeAutospacing="1" w:after="120"/>
        <w:ind w:left="721" w:hanging="437"/>
        <w:jc w:val="both"/>
        <w:rPr>
          <w:rFonts w:ascii="Troika Serif Book" w:hAnsi="Troika Serif Book" w:cs="Arial"/>
        </w:rPr>
      </w:pPr>
      <w:r w:rsidRPr="004338CB">
        <w:rPr>
          <w:rFonts w:ascii="Troika Serif Book" w:hAnsi="Troika Serif Book" w:cs="Arial"/>
        </w:rPr>
        <w:t>Закон Франции «О прозрачности, борьбе с коррупцией и</w:t>
      </w:r>
      <w:r w:rsidR="009C5230">
        <w:rPr>
          <w:rFonts w:ascii="Troika Serif Book" w:hAnsi="Troika Serif Book" w:cs="Arial"/>
        </w:rPr>
        <w:t xml:space="preserve"> модернизации экономики» (</w:t>
      </w:r>
      <w:proofErr w:type="spellStart"/>
      <w:r w:rsidR="009C5230">
        <w:rPr>
          <w:rFonts w:ascii="Troika Serif Book" w:hAnsi="Troika Serif Book" w:cs="Arial"/>
        </w:rPr>
        <w:t>Sapin</w:t>
      </w:r>
      <w:proofErr w:type="spellEnd"/>
      <w:r w:rsidR="009C5230">
        <w:rPr>
          <w:rFonts w:ascii="Troika Serif Book" w:hAnsi="Troika Serif Book" w:cs="Arial"/>
        </w:rPr>
        <w:t> </w:t>
      </w:r>
      <w:r w:rsidRPr="004338CB">
        <w:rPr>
          <w:rFonts w:ascii="Troika Serif Book" w:hAnsi="Troika Serif Book" w:cs="Arial"/>
        </w:rPr>
        <w:t>II)</w:t>
      </w:r>
      <w:r>
        <w:rPr>
          <w:rFonts w:ascii="Troika Serif Book" w:hAnsi="Troika Serif Book" w:cs="Arial"/>
        </w:rPr>
        <w:t>.</w:t>
      </w:r>
    </w:p>
    <w:p w14:paraId="2B8A4E34" w14:textId="6E0D78B0" w:rsidR="00EA42C6" w:rsidRPr="0086085A" w:rsidRDefault="00EA42C6" w:rsidP="00654BF0">
      <w:pPr>
        <w:numPr>
          <w:ilvl w:val="0"/>
          <w:numId w:val="13"/>
        </w:numPr>
        <w:spacing w:before="100" w:beforeAutospacing="1" w:after="120"/>
        <w:ind w:left="721" w:hanging="437"/>
        <w:jc w:val="both"/>
      </w:pPr>
      <w:r w:rsidRPr="004D15BF">
        <w:t xml:space="preserve">Политика </w:t>
      </w:r>
      <w:r w:rsidR="00420F8E">
        <w:t>А</w:t>
      </w:r>
      <w:r w:rsidR="0040486F">
        <w:t>кционерного общества</w:t>
      </w:r>
      <w:r w:rsidR="00420F8E">
        <w:t xml:space="preserve"> «</w:t>
      </w:r>
      <w:r w:rsidR="00F74DB1">
        <w:t xml:space="preserve">РЕГИОНАЛЬНЫЙ ИНФОРМАЦИОННЫЙ ЦЕНТР» </w:t>
      </w:r>
      <w:r w:rsidRPr="004D15BF">
        <w:t xml:space="preserve">по управлению конфликтом интересов </w:t>
      </w:r>
      <w:r>
        <w:t>(в актуальной редакции)</w:t>
      </w:r>
      <w:r w:rsidRPr="00953B4F">
        <w:t>.</w:t>
      </w:r>
    </w:p>
    <w:p w14:paraId="73E6EF56" w14:textId="341A0A28" w:rsidR="004C1FBA" w:rsidRDefault="004C1FBA" w:rsidP="00654BF0">
      <w:pPr>
        <w:numPr>
          <w:ilvl w:val="0"/>
          <w:numId w:val="13"/>
        </w:numPr>
        <w:spacing w:before="100" w:beforeAutospacing="1" w:after="120"/>
        <w:ind w:left="721" w:hanging="437"/>
        <w:jc w:val="both"/>
      </w:pPr>
      <w:r w:rsidRPr="00654BF0">
        <w:t xml:space="preserve">Стандарт </w:t>
      </w:r>
      <w:r w:rsidR="00420F8E">
        <w:t>А</w:t>
      </w:r>
      <w:r w:rsidR="0040486F">
        <w:t>кционерного общества</w:t>
      </w:r>
      <w:r w:rsidR="00420F8E">
        <w:t xml:space="preserve"> </w:t>
      </w:r>
      <w:r w:rsidR="00F74DB1">
        <w:t>«РЕГИОНАЛЬНЫЙ ИНФОРМАЦИОННЫЙ ЦЕНТР</w:t>
      </w:r>
      <w:r w:rsidR="00420F8E">
        <w:t xml:space="preserve">» </w:t>
      </w:r>
      <w:r w:rsidRPr="00654BF0">
        <w:t>о порядке обращения с подарками</w:t>
      </w:r>
      <w:r w:rsidR="004B1988" w:rsidRPr="00654BF0">
        <w:t xml:space="preserve"> и знаками делового гостеприимства </w:t>
      </w:r>
      <w:r w:rsidR="004B1988" w:rsidRPr="005800CA">
        <w:t>(в актуальной редакции)</w:t>
      </w:r>
      <w:r w:rsidR="004B1988" w:rsidRPr="00654BF0">
        <w:t>.</w:t>
      </w:r>
    </w:p>
    <w:p w14:paraId="79E1249D" w14:textId="10D944A3" w:rsidR="00164076" w:rsidRPr="00EA42C6" w:rsidRDefault="00164076" w:rsidP="00654BF0">
      <w:pPr>
        <w:numPr>
          <w:ilvl w:val="0"/>
          <w:numId w:val="13"/>
        </w:numPr>
        <w:spacing w:before="100" w:beforeAutospacing="1" w:after="120"/>
        <w:ind w:left="721" w:hanging="437"/>
        <w:jc w:val="both"/>
      </w:pPr>
      <w:r w:rsidRPr="00EA42C6">
        <w:t xml:space="preserve">Политика управления комплаенс-риском </w:t>
      </w:r>
      <w:r w:rsidR="00DD124D">
        <w:t>А</w:t>
      </w:r>
      <w:r w:rsidR="0040486F">
        <w:t>кционерного общества</w:t>
      </w:r>
      <w:r w:rsidR="00DD124D">
        <w:t xml:space="preserve"> «РЕГИОНАЛЬНЫЙ ИНФОРМАЦИОННЫЙ ЦЕНТР»</w:t>
      </w:r>
      <w:r w:rsidR="009C6396">
        <w:t xml:space="preserve"> </w:t>
      </w:r>
      <w:r>
        <w:t>(в актуальной редакции)</w:t>
      </w:r>
      <w:r w:rsidRPr="00953B4F">
        <w:t>.</w:t>
      </w:r>
    </w:p>
    <w:bookmarkEnd w:id="102"/>
    <w:bookmarkEnd w:id="107"/>
    <w:p w14:paraId="26C45BAC" w14:textId="77777777" w:rsidR="00505685" w:rsidRPr="00BE2741" w:rsidRDefault="00505685" w:rsidP="00DC44B0"/>
    <w:sectPr w:rsidR="00505685" w:rsidRPr="00BE2741" w:rsidSect="00BB504D">
      <w:footerReference w:type="default" r:id="rId8"/>
      <w:headerReference w:type="first" r:id="rId9"/>
      <w:pgSz w:w="11906" w:h="16838" w:code="9"/>
      <w:pgMar w:top="567" w:right="851" w:bottom="567"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30F9" w14:textId="77777777" w:rsidR="008F2910" w:rsidRDefault="008F2910">
      <w:r>
        <w:separator/>
      </w:r>
    </w:p>
  </w:endnote>
  <w:endnote w:type="continuationSeparator" w:id="0">
    <w:p w14:paraId="67DB72FA" w14:textId="77777777" w:rsidR="008F2910" w:rsidRDefault="008F2910">
      <w:r>
        <w:continuationSeparator/>
      </w:r>
    </w:p>
  </w:endnote>
  <w:endnote w:type="continuationNotice" w:id="1">
    <w:p w14:paraId="117BAECB" w14:textId="77777777" w:rsidR="008F2910" w:rsidRDefault="008F2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oika Serif Book">
    <w:altName w:val="Times New Roman"/>
    <w:panose1 w:val="00000000000000000000"/>
    <w:charset w:val="00"/>
    <w:family w:val="roman"/>
    <w:notTrueType/>
    <w:pitch w:val="variable"/>
    <w:sig w:usb0="00000201"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B5C0" w14:textId="11E1B050" w:rsidR="00121612" w:rsidRPr="00B044A1" w:rsidRDefault="00121612">
    <w:pPr>
      <w:pStyle w:val="af0"/>
      <w:jc w:val="center"/>
      <w:rPr>
        <w:rFonts w:ascii="Times New Roman" w:hAnsi="Times New Roman" w:cs="Times New Roman"/>
        <w:sz w:val="24"/>
        <w:szCs w:val="24"/>
      </w:rPr>
    </w:pPr>
    <w:r>
      <w:rPr>
        <w:noProof/>
        <w:lang w:eastAsia="ru-RU"/>
      </w:rPr>
      <w:drawing>
        <wp:inline distT="0" distB="0" distL="0" distR="0" wp14:anchorId="7F8079C8" wp14:editId="65E2A0FE">
          <wp:extent cx="9526" cy="9526"/>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link="rId1">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sdt>
      <w:sdtPr>
        <w:id w:val="-1156458403"/>
        <w:docPartObj>
          <w:docPartGallery w:val="Page Numbers (Bottom of Page)"/>
          <w:docPartUnique/>
        </w:docPartObj>
      </w:sdtPr>
      <w:sdtEndPr>
        <w:rPr>
          <w:rFonts w:ascii="Times New Roman" w:hAnsi="Times New Roman" w:cs="Times New Roman"/>
          <w:sz w:val="24"/>
          <w:szCs w:val="24"/>
        </w:rPr>
      </w:sdtEndPr>
      <w:sdtContent>
        <w:sdt>
          <w:sdtPr>
            <w:id w:val="-630094551"/>
            <w:docPartObj>
              <w:docPartGallery w:val="Page Numbers (Bottom of Page)"/>
              <w:docPartUnique/>
            </w:docPartObj>
          </w:sdtPr>
          <w:sdtEndPr>
            <w:rPr>
              <w:rFonts w:ascii="Times New Roman" w:hAnsi="Times New Roman" w:cs="Times New Roman"/>
              <w:sz w:val="24"/>
              <w:szCs w:val="24"/>
            </w:rPr>
          </w:sdtEndPr>
          <w:sdtContent>
            <w:sdt>
              <w:sdtPr>
                <w:id w:val="-296608123"/>
                <w:docPartObj>
                  <w:docPartGallery w:val="Page Numbers (Bottom of Page)"/>
                  <w:docPartUnique/>
                </w:docPartObj>
              </w:sdtPr>
              <w:sdtEndPr>
                <w:rPr>
                  <w:rFonts w:ascii="Times New Roman" w:hAnsi="Times New Roman" w:cs="Times New Roman"/>
                  <w:sz w:val="24"/>
                  <w:szCs w:val="24"/>
                </w:rPr>
              </w:sdtEndPr>
              <w:sdtContent>
                <w:sdt>
                  <w:sdtPr>
                    <w:id w:val="288012934"/>
                    <w:docPartObj>
                      <w:docPartGallery w:val="Page Numbers (Bottom of Page)"/>
                      <w:docPartUnique/>
                    </w:docPartObj>
                  </w:sdtPr>
                  <w:sdtEndPr>
                    <w:rPr>
                      <w:rFonts w:ascii="Times New Roman" w:hAnsi="Times New Roman" w:cs="Times New Roman"/>
                      <w:sz w:val="24"/>
                      <w:szCs w:val="24"/>
                    </w:rPr>
                  </w:sdtEndPr>
                  <w:sdtContent>
                    <w:r w:rsidRPr="00B044A1">
                      <w:rPr>
                        <w:rFonts w:ascii="Times New Roman" w:hAnsi="Times New Roman" w:cs="Times New Roman"/>
                        <w:sz w:val="24"/>
                        <w:szCs w:val="24"/>
                      </w:rPr>
                      <w:fldChar w:fldCharType="begin"/>
                    </w:r>
                    <w:r w:rsidRPr="003016B1">
                      <w:rPr>
                        <w:rFonts w:ascii="Times New Roman" w:hAnsi="Times New Roman" w:cs="Times New Roman"/>
                        <w:sz w:val="24"/>
                        <w:szCs w:val="24"/>
                      </w:rPr>
                      <w:instrText xml:space="preserve"> PAGE   \* MERGEFORMAT </w:instrText>
                    </w:r>
                    <w:r w:rsidRPr="00B044A1">
                      <w:rPr>
                        <w:rFonts w:ascii="Times New Roman" w:hAnsi="Times New Roman" w:cs="Times New Roman"/>
                        <w:sz w:val="24"/>
                        <w:szCs w:val="24"/>
                      </w:rPr>
                      <w:fldChar w:fldCharType="separate"/>
                    </w:r>
                    <w:r>
                      <w:rPr>
                        <w:rFonts w:ascii="Times New Roman" w:hAnsi="Times New Roman" w:cs="Times New Roman"/>
                        <w:noProof/>
                        <w:sz w:val="24"/>
                        <w:szCs w:val="24"/>
                      </w:rPr>
                      <w:t>22</w:t>
                    </w:r>
                    <w:r w:rsidRPr="00B044A1">
                      <w:rPr>
                        <w:rFonts w:ascii="Times New Roman" w:hAnsi="Times New Roman" w:cs="Times New Roman"/>
                        <w:noProof/>
                        <w:sz w:val="24"/>
                        <w:szCs w:val="24"/>
                      </w:rPr>
                      <w:fldChar w:fldCharType="end"/>
                    </w:r>
                  </w:sdtContent>
                </w:sdt>
              </w:sdtContent>
            </w:sdt>
          </w:sdtContent>
        </w:sdt>
      </w:sdtContent>
    </w:sdt>
  </w:p>
  <w:p w14:paraId="33183D86" w14:textId="77777777" w:rsidR="00121612" w:rsidRPr="007D11B0" w:rsidRDefault="00121612" w:rsidP="007D11B0">
    <w:pPr>
      <w:pStyle w:val="af0"/>
    </w:pPr>
  </w:p>
  <w:p w14:paraId="43FD0F0D" w14:textId="77777777" w:rsidR="00121612" w:rsidRDefault="001216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1344" w14:textId="77777777" w:rsidR="008F2910" w:rsidRDefault="008F2910">
      <w:r>
        <w:separator/>
      </w:r>
    </w:p>
  </w:footnote>
  <w:footnote w:type="continuationSeparator" w:id="0">
    <w:p w14:paraId="313AACA2" w14:textId="77777777" w:rsidR="008F2910" w:rsidRDefault="008F2910">
      <w:r>
        <w:continuationSeparator/>
      </w:r>
    </w:p>
  </w:footnote>
  <w:footnote w:type="continuationNotice" w:id="1">
    <w:p w14:paraId="43AB03EB" w14:textId="77777777" w:rsidR="008F2910" w:rsidRDefault="008F2910"/>
  </w:footnote>
  <w:footnote w:id="2">
    <w:p w14:paraId="018F7782" w14:textId="31A1B7A3" w:rsidR="00121612" w:rsidRDefault="00121612">
      <w:pPr>
        <w:pStyle w:val="af3"/>
      </w:pPr>
      <w:r>
        <w:rPr>
          <w:rStyle w:val="af5"/>
        </w:rPr>
        <w:footnoteRef/>
      </w:r>
      <w:r>
        <w:t xml:space="preserve"> В</w:t>
      </w:r>
      <w:r w:rsidRPr="00BE2741">
        <w:t xml:space="preserve"> разделе «Ко</w:t>
      </w:r>
      <w:r w:rsidR="00F34C65">
        <w:t>нтакты</w:t>
      </w:r>
      <w:r w:rsidRPr="00BE2741">
        <w:t>»</w:t>
      </w:r>
    </w:p>
  </w:footnote>
  <w:footnote w:id="3">
    <w:p w14:paraId="295459C4" w14:textId="5C44437B" w:rsidR="00121612" w:rsidRDefault="00121612" w:rsidP="00CC2444">
      <w:pPr>
        <w:pStyle w:val="af3"/>
        <w:jc w:val="both"/>
      </w:pPr>
      <w:r>
        <w:rPr>
          <w:rStyle w:val="af5"/>
        </w:rPr>
        <w:footnoteRef/>
      </w:r>
      <w:r>
        <w:t xml:space="preserve"> Для Общества приоритетным каналом информирования о нарушениях является «Горячая линия</w:t>
      </w:r>
      <w:r w:rsidRPr="00953B4F">
        <w:t xml:space="preserve"> комплаенс»</w:t>
      </w:r>
      <w:r>
        <w:t xml:space="preserve">, </w:t>
      </w:r>
      <w:bookmarkStart w:id="83" w:name="_Hlk106292382"/>
      <w:r>
        <w:t xml:space="preserve">+7 (495) 777-13-27 доб. 222. </w:t>
      </w:r>
      <w:bookmarkEnd w:id="8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535C" w14:textId="77777777" w:rsidR="008B1B36" w:rsidRDefault="008B1B36" w:rsidP="008B1B36">
    <w:pPr>
      <w:pStyle w:val="ad"/>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10C2826"/>
    <w:lvl w:ilvl="0">
      <w:start w:val="1"/>
      <w:numFmt w:val="bullet"/>
      <w:pStyle w:val="2"/>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start w:val="1"/>
      <w:numFmt w:val="decimal"/>
      <w:pStyle w:val="6"/>
      <w:lvlText w:val=".%6"/>
      <w:legacy w:legacy="1" w:legacySpace="120" w:legacyIndent="1152"/>
      <w:lvlJc w:val="left"/>
      <w:pPr>
        <w:ind w:left="1152" w:hanging="1152"/>
      </w:pPr>
      <w:rPr>
        <w:rFonts w:cs="Times New Roman"/>
      </w:rPr>
    </w:lvl>
    <w:lvl w:ilvl="6">
      <w:start w:val="1"/>
      <w:numFmt w:val="decimal"/>
      <w:pStyle w:val="7"/>
      <w:lvlText w:val=".%6.%7"/>
      <w:legacy w:legacy="1" w:legacySpace="120" w:legacyIndent="1296"/>
      <w:lvlJc w:val="left"/>
      <w:pPr>
        <w:ind w:left="1296" w:hanging="1296"/>
      </w:pPr>
      <w:rPr>
        <w:rFonts w:cs="Times New Roman"/>
      </w:rPr>
    </w:lvl>
    <w:lvl w:ilvl="7">
      <w:start w:val="1"/>
      <w:numFmt w:val="decimal"/>
      <w:pStyle w:val="8"/>
      <w:lvlText w:val=".%6.%7.%8"/>
      <w:legacy w:legacy="1" w:legacySpace="120" w:legacyIndent="1440"/>
      <w:lvlJc w:val="left"/>
      <w:pPr>
        <w:ind w:left="1440" w:hanging="1440"/>
      </w:pPr>
      <w:rPr>
        <w:rFonts w:cs="Times New Roman"/>
      </w:rPr>
    </w:lvl>
    <w:lvl w:ilvl="8">
      <w:start w:val="1"/>
      <w:numFmt w:val="decimal"/>
      <w:pStyle w:val="9"/>
      <w:lvlText w:val=".%6.%7.%8.%9"/>
      <w:legacy w:legacy="1" w:legacySpace="120" w:legacyIndent="1584"/>
      <w:lvlJc w:val="left"/>
      <w:pPr>
        <w:ind w:left="3744" w:hanging="1584"/>
      </w:pPr>
      <w:rPr>
        <w:rFonts w:cs="Times New Roman"/>
      </w:rPr>
    </w:lvl>
  </w:abstractNum>
  <w:abstractNum w:abstractNumId="2" w15:restartNumberingAfterBreak="0">
    <w:nsid w:val="09774A27"/>
    <w:multiLevelType w:val="hybridMultilevel"/>
    <w:tmpl w:val="12405E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4E521D"/>
    <w:multiLevelType w:val="hybridMultilevel"/>
    <w:tmpl w:val="D3DEA5F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 w15:restartNumberingAfterBreak="0">
    <w:nsid w:val="0DEB1CC4"/>
    <w:multiLevelType w:val="multilevel"/>
    <w:tmpl w:val="6016A5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E74EF2"/>
    <w:multiLevelType w:val="multilevel"/>
    <w:tmpl w:val="0E24E0C4"/>
    <w:lvl w:ilvl="0">
      <w:start w:val="1"/>
      <w:numFmt w:val="decimal"/>
      <w:lvlText w:val="%1."/>
      <w:lvlJc w:val="left"/>
      <w:pPr>
        <w:tabs>
          <w:tab w:val="num" w:pos="1074"/>
        </w:tabs>
        <w:ind w:left="1074" w:hanging="360"/>
      </w:pPr>
      <w:rPr>
        <w:rFonts w:cs="Times New Roman" w:hint="default"/>
        <w:b/>
        <w:i w:val="0"/>
      </w:rPr>
    </w:lvl>
    <w:lvl w:ilvl="1">
      <w:start w:val="1"/>
      <w:numFmt w:val="decimal"/>
      <w:pStyle w:val="20"/>
      <w:lvlText w:val="%1.%2."/>
      <w:lvlJc w:val="left"/>
      <w:pPr>
        <w:tabs>
          <w:tab w:val="num" w:pos="900"/>
        </w:tabs>
        <w:ind w:left="900" w:hanging="360"/>
      </w:pPr>
      <w:rPr>
        <w:rFonts w:cs="Times New Roman" w:hint="default"/>
        <w:b/>
        <w:i w:val="0"/>
      </w:rPr>
    </w:lvl>
    <w:lvl w:ilvl="2">
      <w:start w:val="1"/>
      <w:numFmt w:val="decimal"/>
      <w:lvlText w:val="%1.%2.%3."/>
      <w:lvlJc w:val="left"/>
      <w:pPr>
        <w:tabs>
          <w:tab w:val="num" w:pos="1434"/>
        </w:tabs>
        <w:ind w:left="1434" w:hanging="720"/>
      </w:pPr>
      <w:rPr>
        <w:rFonts w:cs="Times New Roman" w:hint="default"/>
        <w:b/>
      </w:rPr>
    </w:lvl>
    <w:lvl w:ilvl="3">
      <w:start w:val="1"/>
      <w:numFmt w:val="decimal"/>
      <w:lvlText w:val="%1.%2.%3.%4."/>
      <w:lvlJc w:val="left"/>
      <w:pPr>
        <w:tabs>
          <w:tab w:val="num" w:pos="1434"/>
        </w:tabs>
        <w:ind w:left="1434" w:hanging="720"/>
      </w:pPr>
      <w:rPr>
        <w:rFonts w:cs="Times New Roman" w:hint="default"/>
        <w:b/>
      </w:rPr>
    </w:lvl>
    <w:lvl w:ilvl="4">
      <w:start w:val="1"/>
      <w:numFmt w:val="decimal"/>
      <w:lvlText w:val="%1.%2.%3.%4.%5."/>
      <w:lvlJc w:val="left"/>
      <w:pPr>
        <w:tabs>
          <w:tab w:val="num" w:pos="1794"/>
        </w:tabs>
        <w:ind w:left="1794" w:hanging="1080"/>
      </w:pPr>
      <w:rPr>
        <w:rFonts w:cs="Times New Roman" w:hint="default"/>
        <w:b/>
      </w:rPr>
    </w:lvl>
    <w:lvl w:ilvl="5">
      <w:start w:val="1"/>
      <w:numFmt w:val="decimal"/>
      <w:lvlText w:val="%1.%2.%3.%4.%5.%6."/>
      <w:lvlJc w:val="left"/>
      <w:pPr>
        <w:tabs>
          <w:tab w:val="num" w:pos="1794"/>
        </w:tabs>
        <w:ind w:left="1794" w:hanging="1080"/>
      </w:pPr>
      <w:rPr>
        <w:rFonts w:cs="Times New Roman" w:hint="default"/>
        <w:b/>
      </w:rPr>
    </w:lvl>
    <w:lvl w:ilvl="6">
      <w:start w:val="1"/>
      <w:numFmt w:val="decimal"/>
      <w:lvlText w:val="%1.%2.%3.%4.%5.%6.%7."/>
      <w:lvlJc w:val="left"/>
      <w:pPr>
        <w:tabs>
          <w:tab w:val="num" w:pos="1794"/>
        </w:tabs>
        <w:ind w:left="1794" w:hanging="1080"/>
      </w:pPr>
      <w:rPr>
        <w:rFonts w:cs="Times New Roman" w:hint="default"/>
        <w:b/>
      </w:rPr>
    </w:lvl>
    <w:lvl w:ilvl="7">
      <w:start w:val="1"/>
      <w:numFmt w:val="decimal"/>
      <w:lvlText w:val="%1.%2.%3.%4.%5.%6.%7.%8."/>
      <w:lvlJc w:val="left"/>
      <w:pPr>
        <w:tabs>
          <w:tab w:val="num" w:pos="2154"/>
        </w:tabs>
        <w:ind w:left="2154" w:hanging="1440"/>
      </w:pPr>
      <w:rPr>
        <w:rFonts w:cs="Times New Roman" w:hint="default"/>
        <w:b/>
      </w:rPr>
    </w:lvl>
    <w:lvl w:ilvl="8">
      <w:start w:val="1"/>
      <w:numFmt w:val="decimal"/>
      <w:lvlText w:val="%1.%2.%3.%4.%5.%6.%7.%8.%9."/>
      <w:lvlJc w:val="left"/>
      <w:pPr>
        <w:tabs>
          <w:tab w:val="num" w:pos="2154"/>
        </w:tabs>
        <w:ind w:left="2154" w:hanging="1440"/>
      </w:pPr>
      <w:rPr>
        <w:rFonts w:cs="Times New Roman" w:hint="default"/>
        <w:b/>
      </w:rPr>
    </w:lvl>
  </w:abstractNum>
  <w:abstractNum w:abstractNumId="6" w15:restartNumberingAfterBreak="0">
    <w:nsid w:val="11E64E96"/>
    <w:multiLevelType w:val="multilevel"/>
    <w:tmpl w:val="DD1AB33A"/>
    <w:lvl w:ilvl="0">
      <w:start w:val="1"/>
      <w:numFmt w:val="decimal"/>
      <w:lvlText w:val="%1."/>
      <w:lvlJc w:val="left"/>
      <w:pPr>
        <w:ind w:left="1069" w:hanging="360"/>
      </w:pPr>
      <w:rPr>
        <w:rFonts w:cs="Times New Roman"/>
        <w:color w:val="auto"/>
        <w:sz w:val="28"/>
        <w:szCs w:val="28"/>
      </w:rPr>
    </w:lvl>
    <w:lvl w:ilvl="1">
      <w:start w:val="1"/>
      <w:numFmt w:val="decimal"/>
      <w:lvlText w:val="%1.%2."/>
      <w:lvlJc w:val="left"/>
      <w:pPr>
        <w:ind w:left="1501" w:hanging="432"/>
      </w:pPr>
      <w:rPr>
        <w:rFonts w:cs="Times New Roman"/>
      </w:rPr>
    </w:lvl>
    <w:lvl w:ilvl="2">
      <w:start w:val="1"/>
      <w:numFmt w:val="decimal"/>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7" w15:restartNumberingAfterBreak="0">
    <w:nsid w:val="171E19CC"/>
    <w:multiLevelType w:val="multilevel"/>
    <w:tmpl w:val="D37CD36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E41EFF"/>
    <w:multiLevelType w:val="multilevel"/>
    <w:tmpl w:val="2C422530"/>
    <w:lvl w:ilvl="0">
      <w:start w:val="1"/>
      <w:numFmt w:val="decimal"/>
      <w:lvlText w:val="%1."/>
      <w:lvlJc w:val="left"/>
      <w:pPr>
        <w:tabs>
          <w:tab w:val="num" w:pos="360"/>
        </w:tabs>
      </w:pPr>
      <w:rPr>
        <w:rFonts w:cs="Times New Roman"/>
        <w:b w:val="0"/>
        <w:bCs w:val="0"/>
        <w:i w:val="0"/>
        <w:iCs w:val="0"/>
        <w:sz w:val="24"/>
        <w:szCs w:val="24"/>
      </w:rPr>
    </w:lvl>
    <w:lvl w:ilvl="1">
      <w:start w:val="1"/>
      <w:numFmt w:val="decimal"/>
      <w:lvlText w:val="%1.%2."/>
      <w:lvlJc w:val="left"/>
      <w:pPr>
        <w:tabs>
          <w:tab w:val="num" w:pos="737"/>
        </w:tabs>
        <w:ind w:left="737" w:hanging="737"/>
      </w:pPr>
      <w:rPr>
        <w:rFonts w:cs="Times New Roman"/>
        <w:b/>
        <w:bCs/>
        <w:i w:val="0"/>
        <w:iCs w:val="0"/>
        <w:sz w:val="24"/>
        <w:szCs w:val="24"/>
      </w:rPr>
    </w:lvl>
    <w:lvl w:ilvl="2">
      <w:start w:val="1"/>
      <w:numFmt w:val="decimal"/>
      <w:lvlText w:val="%1.%2.%3."/>
      <w:lvlJc w:val="left"/>
      <w:pPr>
        <w:tabs>
          <w:tab w:val="num" w:pos="720"/>
        </w:tabs>
      </w:pPr>
      <w:rPr>
        <w:rFonts w:cs="Times New Roman"/>
        <w:sz w:val="24"/>
        <w:szCs w:val="24"/>
      </w:rPr>
    </w:lvl>
    <w:lvl w:ilvl="3">
      <w:start w:val="1"/>
      <w:numFmt w:val="decimal"/>
      <w:pStyle w:val="1"/>
      <w:lvlText w:val="%1.%2.%3.%4"/>
      <w:lvlJc w:val="left"/>
      <w:pPr>
        <w:tabs>
          <w:tab w:val="num" w:pos="1080"/>
        </w:tabs>
      </w:pPr>
      <w:rPr>
        <w:rFonts w:cs="Times New Roman"/>
      </w:rPr>
    </w:lvl>
    <w:lvl w:ilvl="4">
      <w:start w:val="1"/>
      <w:numFmt w:val="decimal"/>
      <w:lvlText w:val="%2.%3.%4.%5"/>
      <w:lvlJc w:val="left"/>
      <w:pPr>
        <w:tabs>
          <w:tab w:val="num" w:pos="0"/>
        </w:tabs>
      </w:pPr>
      <w:rPr>
        <w:rFonts w:cs="Times New Roman"/>
      </w:rPr>
    </w:lvl>
    <w:lvl w:ilvl="5">
      <w:start w:val="1"/>
      <w:numFmt w:val="decimal"/>
      <w:lvlText w:val="%2.%3.%4.%5.%6"/>
      <w:lvlJc w:val="left"/>
      <w:pPr>
        <w:tabs>
          <w:tab w:val="num" w:pos="0"/>
        </w:tabs>
      </w:pPr>
      <w:rPr>
        <w:rFonts w:cs="Times New Roman"/>
      </w:rPr>
    </w:lvl>
    <w:lvl w:ilvl="6">
      <w:start w:val="1"/>
      <w:numFmt w:val="decimal"/>
      <w:lvlText w:val="%2.%3.%4.%5.%6.%7"/>
      <w:lvlJc w:val="left"/>
      <w:pPr>
        <w:tabs>
          <w:tab w:val="num" w:pos="0"/>
        </w:tabs>
      </w:pPr>
      <w:rPr>
        <w:rFonts w:cs="Times New Roman"/>
      </w:rPr>
    </w:lvl>
    <w:lvl w:ilvl="7">
      <w:start w:val="1"/>
      <w:numFmt w:val="decimal"/>
      <w:lvlText w:val="%2.%3.%4.%5.%6.%7.%8"/>
      <w:lvlJc w:val="left"/>
      <w:pPr>
        <w:tabs>
          <w:tab w:val="num" w:pos="0"/>
        </w:tabs>
      </w:pPr>
      <w:rPr>
        <w:rFonts w:cs="Times New Roman"/>
      </w:rPr>
    </w:lvl>
    <w:lvl w:ilvl="8">
      <w:start w:val="1"/>
      <w:numFmt w:val="decimal"/>
      <w:lvlText w:val="%2.%3.%4.%5.%6.%7.%8.%9"/>
      <w:lvlJc w:val="left"/>
      <w:pPr>
        <w:tabs>
          <w:tab w:val="num" w:pos="0"/>
        </w:tabs>
      </w:pPr>
      <w:rPr>
        <w:rFonts w:cs="Times New Roman"/>
      </w:rPr>
    </w:lvl>
  </w:abstractNum>
  <w:abstractNum w:abstractNumId="9" w15:restartNumberingAfterBreak="0">
    <w:nsid w:val="1AEB57EC"/>
    <w:multiLevelType w:val="hybridMultilevel"/>
    <w:tmpl w:val="9AD43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8F7EA6"/>
    <w:multiLevelType w:val="multilevel"/>
    <w:tmpl w:val="13DE8C98"/>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2596489"/>
    <w:multiLevelType w:val="multilevel"/>
    <w:tmpl w:val="C4FA5224"/>
    <w:lvl w:ilvl="0">
      <w:start w:val="1"/>
      <w:numFmt w:val="decimal"/>
      <w:lvlText w:val="%1."/>
      <w:lvlJc w:val="left"/>
      <w:pPr>
        <w:tabs>
          <w:tab w:val="num" w:pos="360"/>
        </w:tabs>
      </w:pPr>
      <w:rPr>
        <w:rFonts w:ascii="Times New Roman" w:hAnsi="Times New Roman" w:cs="Times New Roman" w:hint="default"/>
        <w:b/>
        <w:i w:val="0"/>
      </w:rPr>
    </w:lvl>
    <w:lvl w:ilvl="1">
      <w:start w:val="1"/>
      <w:numFmt w:val="decimal"/>
      <w:isLgl/>
      <w:lvlText w:val="%1.%2."/>
      <w:lvlJc w:val="left"/>
      <w:pPr>
        <w:tabs>
          <w:tab w:val="num" w:pos="833"/>
        </w:tabs>
        <w:ind w:left="113"/>
      </w:pPr>
      <w:rPr>
        <w:rFonts w:ascii="Times New Roman" w:hAnsi="Times New Roman" w:cs="Times New Roman" w:hint="default"/>
        <w:b/>
        <w:i w:val="0"/>
        <w:u w:val="none"/>
      </w:rPr>
    </w:lvl>
    <w:lvl w:ilvl="2">
      <w:start w:val="1"/>
      <w:numFmt w:val="decimal"/>
      <w:pStyle w:val="ZZZ"/>
      <w:isLgl/>
      <w:lvlText w:val="%1.%2.%3."/>
      <w:lvlJc w:val="left"/>
      <w:pPr>
        <w:tabs>
          <w:tab w:val="num" w:pos="1004"/>
        </w:tabs>
        <w:ind w:left="284"/>
      </w:pPr>
      <w:rPr>
        <w:rFonts w:ascii="Times New Roman" w:hAnsi="Times New Roman" w:cs="Times New Roman" w:hint="default"/>
        <w:b/>
        <w:i w:val="0"/>
        <w:u w:val="none"/>
      </w:rPr>
    </w:lvl>
    <w:lvl w:ilvl="3">
      <w:start w:val="1"/>
      <w:numFmt w:val="decimal"/>
      <w:isLgl/>
      <w:lvlText w:val="%1.%2.%3.%4."/>
      <w:lvlJc w:val="left"/>
      <w:pPr>
        <w:tabs>
          <w:tab w:val="num" w:pos="1647"/>
        </w:tabs>
        <w:ind w:left="567"/>
      </w:pPr>
      <w:rPr>
        <w:rFonts w:ascii="Times New Roman" w:hAnsi="Times New Roman" w:cs="Times New Roman" w:hint="default"/>
        <w:b/>
        <w:i w:val="0"/>
        <w:u w:val="none"/>
      </w:rPr>
    </w:lvl>
    <w:lvl w:ilvl="4">
      <w:start w:val="1"/>
      <w:numFmt w:val="decimal"/>
      <w:isLgl/>
      <w:lvlText w:val="%1.%2.%3.%4.%5."/>
      <w:lvlJc w:val="left"/>
      <w:pPr>
        <w:tabs>
          <w:tab w:val="num" w:pos="1233"/>
        </w:tabs>
        <w:ind w:left="1233" w:hanging="1176"/>
      </w:pPr>
      <w:rPr>
        <w:rFonts w:ascii="Times New Roman" w:hAnsi="Times New Roman" w:cs="Times New Roman" w:hint="default"/>
        <w:u w:val="single"/>
      </w:rPr>
    </w:lvl>
    <w:lvl w:ilvl="5">
      <w:start w:val="1"/>
      <w:numFmt w:val="decimal"/>
      <w:isLgl/>
      <w:lvlText w:val="%1.%2.%3.%4.%5.%6."/>
      <w:lvlJc w:val="left"/>
      <w:pPr>
        <w:tabs>
          <w:tab w:val="num" w:pos="1233"/>
        </w:tabs>
        <w:ind w:left="1233" w:hanging="1176"/>
      </w:pPr>
      <w:rPr>
        <w:rFonts w:ascii="Times New Roman" w:hAnsi="Times New Roman" w:cs="Times New Roman" w:hint="default"/>
        <w:u w:val="single"/>
      </w:rPr>
    </w:lvl>
    <w:lvl w:ilvl="6">
      <w:start w:val="1"/>
      <w:numFmt w:val="decimal"/>
      <w:isLgl/>
      <w:lvlText w:val="%1.%2.%3.%4.%5.%6.%7."/>
      <w:lvlJc w:val="left"/>
      <w:pPr>
        <w:tabs>
          <w:tab w:val="num" w:pos="1497"/>
        </w:tabs>
        <w:ind w:left="1497" w:hanging="1440"/>
      </w:pPr>
      <w:rPr>
        <w:rFonts w:ascii="Times New Roman" w:hAnsi="Times New Roman" w:cs="Times New Roman" w:hint="default"/>
        <w:u w:val="single"/>
      </w:rPr>
    </w:lvl>
    <w:lvl w:ilvl="7">
      <w:start w:val="1"/>
      <w:numFmt w:val="decimal"/>
      <w:isLgl/>
      <w:lvlText w:val="%1.%2.%3.%4.%5.%6.%7.%8."/>
      <w:lvlJc w:val="left"/>
      <w:pPr>
        <w:tabs>
          <w:tab w:val="num" w:pos="1497"/>
        </w:tabs>
        <w:ind w:left="1497" w:hanging="1440"/>
      </w:pPr>
      <w:rPr>
        <w:rFonts w:ascii="Times New Roman" w:hAnsi="Times New Roman" w:cs="Times New Roman" w:hint="default"/>
        <w:u w:val="single"/>
      </w:rPr>
    </w:lvl>
    <w:lvl w:ilvl="8">
      <w:start w:val="1"/>
      <w:numFmt w:val="decimal"/>
      <w:isLgl/>
      <w:lvlText w:val="%1.%2.%3.%4.%5.%6.%7.%8.%9."/>
      <w:lvlJc w:val="left"/>
      <w:pPr>
        <w:tabs>
          <w:tab w:val="num" w:pos="1857"/>
        </w:tabs>
        <w:ind w:left="1857" w:hanging="1800"/>
      </w:pPr>
      <w:rPr>
        <w:rFonts w:ascii="Times New Roman" w:hAnsi="Times New Roman" w:cs="Times New Roman" w:hint="default"/>
        <w:u w:val="single"/>
      </w:rPr>
    </w:lvl>
  </w:abstractNum>
  <w:abstractNum w:abstractNumId="12" w15:restartNumberingAfterBreak="0">
    <w:nsid w:val="241A2379"/>
    <w:multiLevelType w:val="multilevel"/>
    <w:tmpl w:val="E1483324"/>
    <w:lvl w:ilvl="0">
      <w:start w:val="1"/>
      <w:numFmt w:val="decimal"/>
      <w:pStyle w:val="Heading1Rus"/>
      <w:lvlText w:val="%1"/>
      <w:lvlJc w:val="left"/>
      <w:pPr>
        <w:tabs>
          <w:tab w:val="num" w:pos="570"/>
        </w:tabs>
        <w:ind w:left="570" w:hanging="570"/>
      </w:pPr>
      <w:rPr>
        <w:rFonts w:cs="Times New Roman" w:hint="default"/>
      </w:rPr>
    </w:lvl>
    <w:lvl w:ilvl="1">
      <w:start w:val="1"/>
      <w:numFmt w:val="decimal"/>
      <w:pStyle w:val="Heading2Rus"/>
      <w:lvlText w:val="%1.%2"/>
      <w:lvlJc w:val="left"/>
      <w:pPr>
        <w:tabs>
          <w:tab w:val="num" w:pos="570"/>
        </w:tabs>
        <w:ind w:left="570" w:hanging="570"/>
      </w:pPr>
      <w:rPr>
        <w:rFonts w:cs="Times New Roman" w:hint="default"/>
      </w:rPr>
    </w:lvl>
    <w:lvl w:ilvl="2">
      <w:start w:val="1"/>
      <w:numFmt w:val="decimal"/>
      <w:lvlText w:val="%1.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580661D"/>
    <w:multiLevelType w:val="hybridMultilevel"/>
    <w:tmpl w:val="8A08D9F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876719A"/>
    <w:multiLevelType w:val="multilevel"/>
    <w:tmpl w:val="EF52DEA0"/>
    <w:lvl w:ilvl="0">
      <w:start w:val="1"/>
      <w:numFmt w:val="decimal"/>
      <w:pStyle w:val="X"/>
      <w:lvlText w:val="%1."/>
      <w:lvlJc w:val="left"/>
      <w:pPr>
        <w:tabs>
          <w:tab w:val="num" w:pos="360"/>
        </w:tabs>
      </w:pPr>
      <w:rPr>
        <w:rFonts w:ascii="Times New Roman" w:hAnsi="Times New Roman" w:cs="Times New Roman" w:hint="default"/>
        <w:b/>
        <w:i w:val="0"/>
      </w:rPr>
    </w:lvl>
    <w:lvl w:ilvl="1">
      <w:start w:val="1"/>
      <w:numFmt w:val="decimal"/>
      <w:pStyle w:val="XX"/>
      <w:isLgl/>
      <w:lvlText w:val="%1.%2."/>
      <w:lvlJc w:val="left"/>
      <w:pPr>
        <w:tabs>
          <w:tab w:val="num" w:pos="833"/>
        </w:tabs>
        <w:ind w:left="113"/>
      </w:pPr>
      <w:rPr>
        <w:rFonts w:ascii="Times New Roman" w:hAnsi="Times New Roman" w:cs="Times New Roman" w:hint="default"/>
        <w:b/>
        <w:i w:val="0"/>
        <w:u w:val="none"/>
      </w:rPr>
    </w:lvl>
    <w:lvl w:ilvl="2">
      <w:start w:val="1"/>
      <w:numFmt w:val="decimal"/>
      <w:pStyle w:val="XXX"/>
      <w:isLgl/>
      <w:lvlText w:val="%1.%2.%3."/>
      <w:lvlJc w:val="left"/>
      <w:pPr>
        <w:tabs>
          <w:tab w:val="num" w:pos="1004"/>
        </w:tabs>
        <w:ind w:left="284"/>
      </w:pPr>
      <w:rPr>
        <w:rFonts w:ascii="Times New Roman" w:hAnsi="Times New Roman" w:cs="Times New Roman" w:hint="default"/>
        <w:b/>
        <w:i w:val="0"/>
        <w:u w:val="none"/>
      </w:rPr>
    </w:lvl>
    <w:lvl w:ilvl="3">
      <w:start w:val="1"/>
      <w:numFmt w:val="decimal"/>
      <w:pStyle w:val="XXXX"/>
      <w:isLgl/>
      <w:lvlText w:val="%1.%2.%3.%4."/>
      <w:lvlJc w:val="left"/>
      <w:pPr>
        <w:tabs>
          <w:tab w:val="num" w:pos="1647"/>
        </w:tabs>
        <w:ind w:left="567"/>
      </w:pPr>
      <w:rPr>
        <w:rFonts w:ascii="Times New Roman" w:hAnsi="Times New Roman" w:cs="Times New Roman" w:hint="default"/>
        <w:b/>
        <w:i w:val="0"/>
        <w:u w:val="none"/>
      </w:rPr>
    </w:lvl>
    <w:lvl w:ilvl="4">
      <w:start w:val="1"/>
      <w:numFmt w:val="decimal"/>
      <w:isLgl/>
      <w:lvlText w:val="%1.%2.%3.%4.%5."/>
      <w:lvlJc w:val="left"/>
      <w:pPr>
        <w:tabs>
          <w:tab w:val="num" w:pos="1233"/>
        </w:tabs>
        <w:ind w:left="1233" w:hanging="1176"/>
      </w:pPr>
      <w:rPr>
        <w:rFonts w:ascii="Times New Roman" w:hAnsi="Times New Roman" w:cs="Times New Roman" w:hint="default"/>
        <w:u w:val="single"/>
      </w:rPr>
    </w:lvl>
    <w:lvl w:ilvl="5">
      <w:start w:val="1"/>
      <w:numFmt w:val="decimal"/>
      <w:isLgl/>
      <w:lvlText w:val="%1.%2.%3.%4.%5.%6."/>
      <w:lvlJc w:val="left"/>
      <w:pPr>
        <w:tabs>
          <w:tab w:val="num" w:pos="1233"/>
        </w:tabs>
        <w:ind w:left="1233" w:hanging="1176"/>
      </w:pPr>
      <w:rPr>
        <w:rFonts w:ascii="Times New Roman" w:hAnsi="Times New Roman" w:cs="Times New Roman" w:hint="default"/>
        <w:u w:val="single"/>
      </w:rPr>
    </w:lvl>
    <w:lvl w:ilvl="6">
      <w:start w:val="1"/>
      <w:numFmt w:val="decimal"/>
      <w:isLgl/>
      <w:lvlText w:val="%1.%2.%3.%4.%5.%6.%7."/>
      <w:lvlJc w:val="left"/>
      <w:pPr>
        <w:tabs>
          <w:tab w:val="num" w:pos="1497"/>
        </w:tabs>
        <w:ind w:left="1497" w:hanging="1440"/>
      </w:pPr>
      <w:rPr>
        <w:rFonts w:ascii="Times New Roman" w:hAnsi="Times New Roman" w:cs="Times New Roman" w:hint="default"/>
        <w:u w:val="single"/>
      </w:rPr>
    </w:lvl>
    <w:lvl w:ilvl="7">
      <w:start w:val="1"/>
      <w:numFmt w:val="decimal"/>
      <w:isLgl/>
      <w:lvlText w:val="%1.%2.%3.%4.%5.%6.%7.%8."/>
      <w:lvlJc w:val="left"/>
      <w:pPr>
        <w:tabs>
          <w:tab w:val="num" w:pos="1497"/>
        </w:tabs>
        <w:ind w:left="1497" w:hanging="1440"/>
      </w:pPr>
      <w:rPr>
        <w:rFonts w:ascii="Times New Roman" w:hAnsi="Times New Roman" w:cs="Times New Roman" w:hint="default"/>
        <w:u w:val="single"/>
      </w:rPr>
    </w:lvl>
    <w:lvl w:ilvl="8">
      <w:start w:val="1"/>
      <w:numFmt w:val="decimal"/>
      <w:isLgl/>
      <w:lvlText w:val="%1.%2.%3.%4.%5.%6.%7.%8.%9."/>
      <w:lvlJc w:val="left"/>
      <w:pPr>
        <w:tabs>
          <w:tab w:val="num" w:pos="1857"/>
        </w:tabs>
        <w:ind w:left="1857" w:hanging="1800"/>
      </w:pPr>
      <w:rPr>
        <w:rFonts w:ascii="Times New Roman" w:hAnsi="Times New Roman" w:cs="Times New Roman" w:hint="default"/>
        <w:u w:val="single"/>
      </w:rPr>
    </w:lvl>
  </w:abstractNum>
  <w:abstractNum w:abstractNumId="15" w15:restartNumberingAfterBreak="0">
    <w:nsid w:val="317344A2"/>
    <w:multiLevelType w:val="multilevel"/>
    <w:tmpl w:val="45BEDFAA"/>
    <w:lvl w:ilvl="0">
      <w:start w:val="1"/>
      <w:numFmt w:val="decimal"/>
      <w:pStyle w:val="AvtorHeader"/>
      <w:lvlText w:val="%1."/>
      <w:lvlJc w:val="left"/>
      <w:pPr>
        <w:tabs>
          <w:tab w:val="num" w:pos="786"/>
        </w:tabs>
        <w:ind w:left="786" w:hanging="360"/>
      </w:pPr>
      <w:rPr>
        <w:rFonts w:cs="Times New Roman" w:hint="default"/>
      </w:rPr>
    </w:lvl>
    <w:lvl w:ilvl="1">
      <w:start w:val="1"/>
      <w:numFmt w:val="decimal"/>
      <w:pStyle w:val="Avtor11"/>
      <w:isLgl/>
      <w:lvlText w:val="%1.%2."/>
      <w:lvlJc w:val="left"/>
      <w:pPr>
        <w:tabs>
          <w:tab w:val="num" w:pos="1146"/>
        </w:tabs>
        <w:ind w:left="801" w:hanging="375"/>
      </w:pPr>
      <w:rPr>
        <w:rFonts w:cs="Times New Roman" w:hint="default"/>
        <w:b/>
      </w:rPr>
    </w:lvl>
    <w:lvl w:ilvl="2">
      <w:start w:val="1"/>
      <w:numFmt w:val="decimal"/>
      <w:pStyle w:val="Avtor111"/>
      <w:isLgl/>
      <w:lvlText w:val="%1.%2.%3."/>
      <w:lvlJc w:val="left"/>
      <w:pPr>
        <w:tabs>
          <w:tab w:val="num" w:pos="1146"/>
        </w:tabs>
        <w:ind w:left="1146" w:hanging="720"/>
      </w:pPr>
      <w:rPr>
        <w:rFonts w:cs="Times New Roman" w:hint="default"/>
        <w:b/>
      </w:rPr>
    </w:lvl>
    <w:lvl w:ilvl="3">
      <w:start w:val="1"/>
      <w:numFmt w:val="decimal"/>
      <w:isLgl/>
      <w:lvlText w:val="%1.%2.%3.%4."/>
      <w:lvlJc w:val="left"/>
      <w:pPr>
        <w:tabs>
          <w:tab w:val="num" w:pos="1146"/>
        </w:tabs>
        <w:ind w:left="1146" w:hanging="720"/>
      </w:pPr>
      <w:rPr>
        <w:rFonts w:cs="Times New Roman" w:hint="default"/>
        <w:b/>
      </w:rPr>
    </w:lvl>
    <w:lvl w:ilvl="4">
      <w:start w:val="1"/>
      <w:numFmt w:val="decimal"/>
      <w:isLgl/>
      <w:lvlText w:val="%1.%2.%3.%4.%5."/>
      <w:lvlJc w:val="left"/>
      <w:pPr>
        <w:tabs>
          <w:tab w:val="num" w:pos="1506"/>
        </w:tabs>
        <w:ind w:left="1506" w:hanging="1080"/>
      </w:pPr>
      <w:rPr>
        <w:rFonts w:cs="Times New Roman" w:hint="default"/>
        <w:b/>
      </w:rPr>
    </w:lvl>
    <w:lvl w:ilvl="5">
      <w:start w:val="1"/>
      <w:numFmt w:val="decimal"/>
      <w:isLgl/>
      <w:lvlText w:val="%1.%2.%3.%4.%5.%6."/>
      <w:lvlJc w:val="left"/>
      <w:pPr>
        <w:tabs>
          <w:tab w:val="num" w:pos="1506"/>
        </w:tabs>
        <w:ind w:left="1506" w:hanging="1080"/>
      </w:pPr>
      <w:rPr>
        <w:rFonts w:cs="Times New Roman" w:hint="default"/>
        <w:b/>
      </w:rPr>
    </w:lvl>
    <w:lvl w:ilvl="6">
      <w:start w:val="1"/>
      <w:numFmt w:val="decimal"/>
      <w:isLgl/>
      <w:lvlText w:val="%1.%2.%3.%4.%5.%6.%7."/>
      <w:lvlJc w:val="left"/>
      <w:pPr>
        <w:tabs>
          <w:tab w:val="num" w:pos="1506"/>
        </w:tabs>
        <w:ind w:left="1506" w:hanging="1080"/>
      </w:pPr>
      <w:rPr>
        <w:rFonts w:cs="Times New Roman" w:hint="default"/>
        <w:b/>
      </w:rPr>
    </w:lvl>
    <w:lvl w:ilvl="7">
      <w:start w:val="1"/>
      <w:numFmt w:val="decimal"/>
      <w:isLgl/>
      <w:lvlText w:val="%1.%2.%3.%4.%5.%6.%7.%8."/>
      <w:lvlJc w:val="left"/>
      <w:pPr>
        <w:tabs>
          <w:tab w:val="num" w:pos="1866"/>
        </w:tabs>
        <w:ind w:left="1866" w:hanging="1440"/>
      </w:pPr>
      <w:rPr>
        <w:rFonts w:cs="Times New Roman" w:hint="default"/>
        <w:b/>
      </w:rPr>
    </w:lvl>
    <w:lvl w:ilvl="8">
      <w:start w:val="1"/>
      <w:numFmt w:val="decimal"/>
      <w:isLgl/>
      <w:lvlText w:val="%1.%2.%3.%4.%5.%6.%7.%8.%9."/>
      <w:lvlJc w:val="left"/>
      <w:pPr>
        <w:tabs>
          <w:tab w:val="num" w:pos="1866"/>
        </w:tabs>
        <w:ind w:left="1866" w:hanging="1440"/>
      </w:pPr>
      <w:rPr>
        <w:rFonts w:cs="Times New Roman" w:hint="default"/>
        <w:b/>
      </w:rPr>
    </w:lvl>
  </w:abstractNum>
  <w:abstractNum w:abstractNumId="16" w15:restartNumberingAfterBreak="0">
    <w:nsid w:val="342B0313"/>
    <w:multiLevelType w:val="multilevel"/>
    <w:tmpl w:val="1954EA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D37C33"/>
    <w:multiLevelType w:val="multilevel"/>
    <w:tmpl w:val="01441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094840"/>
    <w:multiLevelType w:val="hybridMultilevel"/>
    <w:tmpl w:val="D734A4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55765F"/>
    <w:multiLevelType w:val="hybridMultilevel"/>
    <w:tmpl w:val="EA3C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D210AF"/>
    <w:multiLevelType w:val="multilevel"/>
    <w:tmpl w:val="240C44AC"/>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F1B13D6"/>
    <w:multiLevelType w:val="hybridMultilevel"/>
    <w:tmpl w:val="533EE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F06B4"/>
    <w:multiLevelType w:val="multilevel"/>
    <w:tmpl w:val="F6D280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5124B7"/>
    <w:multiLevelType w:val="hybridMultilevel"/>
    <w:tmpl w:val="8DB0210C"/>
    <w:lvl w:ilvl="0" w:tplc="0DA01038">
      <w:start w:val="1"/>
      <w:numFmt w:val="decimal"/>
      <w:pStyle w:val="1TimesNewRoman12"/>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A9C1E7E"/>
    <w:multiLevelType w:val="multilevel"/>
    <w:tmpl w:val="E806F16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6CB06CC8"/>
    <w:multiLevelType w:val="hybridMultilevel"/>
    <w:tmpl w:val="D734A4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F143062"/>
    <w:multiLevelType w:val="multilevel"/>
    <w:tmpl w:val="04769F70"/>
    <w:lvl w:ilvl="0">
      <w:start w:val="3"/>
      <w:numFmt w:val="decimal"/>
      <w:lvlText w:val="%1."/>
      <w:lvlJc w:val="left"/>
      <w:pPr>
        <w:ind w:left="360" w:hanging="360"/>
      </w:pPr>
      <w:rPr>
        <w:rFonts w:hint="default"/>
      </w:rPr>
    </w:lvl>
    <w:lvl w:ilvl="1">
      <w:start w:val="1"/>
      <w:numFmt w:val="decimal"/>
      <w:lvlText w:val="7.%2."/>
      <w:lvlJc w:val="left"/>
      <w:pPr>
        <w:ind w:left="792" w:hanging="432"/>
      </w:pPr>
      <w:rPr>
        <w:rFonts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182B40"/>
    <w:multiLevelType w:val="multilevel"/>
    <w:tmpl w:val="205485D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1995"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72C14D4"/>
    <w:multiLevelType w:val="singleLevel"/>
    <w:tmpl w:val="8CE6F966"/>
    <w:lvl w:ilvl="0">
      <w:start w:val="1"/>
      <w:numFmt w:val="decimal"/>
      <w:pStyle w:val="4"/>
      <w:lvlText w:val=".%1"/>
      <w:legacy w:legacy="1" w:legacySpace="144" w:legacyIndent="0"/>
      <w:lvlJc w:val="left"/>
      <w:rPr>
        <w:rFonts w:ascii="Times New Roman" w:hAnsi="Times New Roman" w:cs="Times New Roman" w:hint="default"/>
      </w:rPr>
    </w:lvl>
  </w:abstractNum>
  <w:abstractNum w:abstractNumId="29" w15:restartNumberingAfterBreak="0">
    <w:nsid w:val="7A421AFD"/>
    <w:multiLevelType w:val="multilevel"/>
    <w:tmpl w:val="780E4B4C"/>
    <w:lvl w:ilvl="0">
      <w:start w:val="2"/>
      <w:numFmt w:val="decimal"/>
      <w:lvlText w:val="%1."/>
      <w:lvlJc w:val="left"/>
      <w:pPr>
        <w:tabs>
          <w:tab w:val="num" w:pos="720"/>
        </w:tabs>
        <w:ind w:left="360"/>
      </w:pPr>
      <w:rPr>
        <w:rFonts w:ascii="Times New Roman" w:hAnsi="Times New Roman" w:cs="Times New Roman" w:hint="default"/>
        <w:b/>
        <w:i w:val="0"/>
      </w:rPr>
    </w:lvl>
    <w:lvl w:ilvl="1">
      <w:start w:val="1"/>
      <w:numFmt w:val="decimal"/>
      <w:isLgl/>
      <w:lvlText w:val="%1.%2."/>
      <w:lvlJc w:val="left"/>
      <w:pPr>
        <w:tabs>
          <w:tab w:val="num" w:pos="1193"/>
        </w:tabs>
        <w:ind w:left="473"/>
      </w:pPr>
      <w:rPr>
        <w:rFonts w:ascii="Times New Roman" w:hAnsi="Times New Roman" w:cs="Times New Roman" w:hint="default"/>
        <w:b/>
        <w:i w:val="0"/>
        <w:u w:val="none"/>
      </w:rPr>
    </w:lvl>
    <w:lvl w:ilvl="2">
      <w:start w:val="1"/>
      <w:numFmt w:val="decimal"/>
      <w:pStyle w:val="CCC"/>
      <w:isLgl/>
      <w:lvlText w:val="%1.%2.%3."/>
      <w:lvlJc w:val="left"/>
      <w:pPr>
        <w:tabs>
          <w:tab w:val="num" w:pos="1364"/>
        </w:tabs>
        <w:ind w:left="644"/>
      </w:pPr>
      <w:rPr>
        <w:rFonts w:ascii="Times New Roman" w:hAnsi="Times New Roman" w:cs="Times New Roman" w:hint="default"/>
        <w:b/>
        <w:i w:val="0"/>
        <w:u w:val="none"/>
      </w:rPr>
    </w:lvl>
    <w:lvl w:ilvl="3">
      <w:start w:val="1"/>
      <w:numFmt w:val="decimal"/>
      <w:isLgl/>
      <w:lvlText w:val="%1.%2.%3.%4."/>
      <w:lvlJc w:val="left"/>
      <w:pPr>
        <w:tabs>
          <w:tab w:val="num" w:pos="2007"/>
        </w:tabs>
        <w:ind w:left="927"/>
      </w:pPr>
      <w:rPr>
        <w:rFonts w:ascii="Times New Roman" w:hAnsi="Times New Roman" w:cs="Times New Roman" w:hint="default"/>
        <w:b/>
        <w:i w:val="0"/>
        <w:u w:val="none"/>
      </w:rPr>
    </w:lvl>
    <w:lvl w:ilvl="4">
      <w:start w:val="1"/>
      <w:numFmt w:val="decimal"/>
      <w:isLgl/>
      <w:lvlText w:val="%1.%2.%3.%4.%5."/>
      <w:lvlJc w:val="left"/>
      <w:pPr>
        <w:tabs>
          <w:tab w:val="num" w:pos="1593"/>
        </w:tabs>
        <w:ind w:left="1593" w:hanging="1176"/>
      </w:pPr>
      <w:rPr>
        <w:rFonts w:ascii="Times New Roman" w:hAnsi="Times New Roman" w:cs="Times New Roman" w:hint="default"/>
        <w:u w:val="single"/>
      </w:rPr>
    </w:lvl>
    <w:lvl w:ilvl="5">
      <w:start w:val="1"/>
      <w:numFmt w:val="decimal"/>
      <w:isLgl/>
      <w:lvlText w:val="%1.%2.%3.%4.%5.%6."/>
      <w:lvlJc w:val="left"/>
      <w:pPr>
        <w:tabs>
          <w:tab w:val="num" w:pos="1593"/>
        </w:tabs>
        <w:ind w:left="1593" w:hanging="1176"/>
      </w:pPr>
      <w:rPr>
        <w:rFonts w:ascii="Times New Roman" w:hAnsi="Times New Roman" w:cs="Times New Roman" w:hint="default"/>
        <w:u w:val="single"/>
      </w:rPr>
    </w:lvl>
    <w:lvl w:ilvl="6">
      <w:start w:val="1"/>
      <w:numFmt w:val="decimal"/>
      <w:isLgl/>
      <w:lvlText w:val="%1.%2.%3.%4.%5.%6.%7."/>
      <w:lvlJc w:val="left"/>
      <w:pPr>
        <w:tabs>
          <w:tab w:val="num" w:pos="1857"/>
        </w:tabs>
        <w:ind w:left="1857" w:hanging="1440"/>
      </w:pPr>
      <w:rPr>
        <w:rFonts w:ascii="Times New Roman" w:hAnsi="Times New Roman" w:cs="Times New Roman" w:hint="default"/>
        <w:u w:val="single"/>
      </w:rPr>
    </w:lvl>
    <w:lvl w:ilvl="7">
      <w:start w:val="1"/>
      <w:numFmt w:val="decimal"/>
      <w:isLgl/>
      <w:lvlText w:val="%1.%2.%3.%4.%5.%6.%7.%8."/>
      <w:lvlJc w:val="left"/>
      <w:pPr>
        <w:tabs>
          <w:tab w:val="num" w:pos="1857"/>
        </w:tabs>
        <w:ind w:left="1857" w:hanging="1440"/>
      </w:pPr>
      <w:rPr>
        <w:rFonts w:ascii="Times New Roman" w:hAnsi="Times New Roman" w:cs="Times New Roman" w:hint="default"/>
        <w:u w:val="single"/>
      </w:rPr>
    </w:lvl>
    <w:lvl w:ilvl="8">
      <w:start w:val="1"/>
      <w:numFmt w:val="decimal"/>
      <w:isLgl/>
      <w:lvlText w:val="%1.%2.%3.%4.%5.%6.%7.%8.%9."/>
      <w:lvlJc w:val="left"/>
      <w:pPr>
        <w:tabs>
          <w:tab w:val="num" w:pos="2217"/>
        </w:tabs>
        <w:ind w:left="2217" w:hanging="1800"/>
      </w:pPr>
      <w:rPr>
        <w:rFonts w:ascii="Times New Roman" w:hAnsi="Times New Roman" w:cs="Times New Roman" w:hint="default"/>
        <w:u w:val="single"/>
      </w:rPr>
    </w:lvl>
  </w:abstractNum>
  <w:num w:numId="1">
    <w:abstractNumId w:val="0"/>
  </w:num>
  <w:num w:numId="2">
    <w:abstractNumId w:val="1"/>
  </w:num>
  <w:num w:numId="3">
    <w:abstractNumId w:val="8"/>
  </w:num>
  <w:num w:numId="4">
    <w:abstractNumId w:val="14"/>
  </w:num>
  <w:num w:numId="5">
    <w:abstractNumId w:val="11"/>
  </w:num>
  <w:num w:numId="6">
    <w:abstractNumId w:val="29"/>
  </w:num>
  <w:num w:numId="7">
    <w:abstractNumId w:val="28"/>
  </w:num>
  <w:num w:numId="8">
    <w:abstractNumId w:val="5"/>
  </w:num>
  <w:num w:numId="9">
    <w:abstractNumId w:val="15"/>
  </w:num>
  <w:num w:numId="10">
    <w:abstractNumId w:val="6"/>
  </w:num>
  <w:num w:numId="11">
    <w:abstractNumId w:val="9"/>
  </w:num>
  <w:num w:numId="12">
    <w:abstractNumId w:val="24"/>
  </w:num>
  <w:num w:numId="13">
    <w:abstractNumId w:val="18"/>
  </w:num>
  <w:num w:numId="14">
    <w:abstractNumId w:val="7"/>
  </w:num>
  <w:num w:numId="15">
    <w:abstractNumId w:val="17"/>
  </w:num>
  <w:num w:numId="16">
    <w:abstractNumId w:val="4"/>
  </w:num>
  <w:num w:numId="17">
    <w:abstractNumId w:val="16"/>
  </w:num>
  <w:num w:numId="18">
    <w:abstractNumId w:val="19"/>
  </w:num>
  <w:num w:numId="19">
    <w:abstractNumId w:val="13"/>
  </w:num>
  <w:num w:numId="20">
    <w:abstractNumId w:val="21"/>
  </w:num>
  <w:num w:numId="21">
    <w:abstractNumId w:val="3"/>
  </w:num>
  <w:num w:numId="22">
    <w:abstractNumId w:val="23"/>
  </w:num>
  <w:num w:numId="23">
    <w:abstractNumId w:val="27"/>
  </w:num>
  <w:num w:numId="24">
    <w:abstractNumId w:val="22"/>
  </w:num>
  <w:num w:numId="25">
    <w:abstractNumId w:val="12"/>
  </w:num>
  <w:num w:numId="26">
    <w:abstractNumId w:val="10"/>
  </w:num>
  <w:num w:numId="27">
    <w:abstractNumId w:val="20"/>
  </w:num>
  <w:num w:numId="28">
    <w:abstractNumId w:val="25"/>
  </w:num>
  <w:num w:numId="29">
    <w:abstractNumId w:val="2"/>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0C"/>
    <w:rsid w:val="000004FE"/>
    <w:rsid w:val="00000544"/>
    <w:rsid w:val="0000059A"/>
    <w:rsid w:val="000005DC"/>
    <w:rsid w:val="00000E62"/>
    <w:rsid w:val="00000E6F"/>
    <w:rsid w:val="00000F31"/>
    <w:rsid w:val="000012D2"/>
    <w:rsid w:val="000017FE"/>
    <w:rsid w:val="00002334"/>
    <w:rsid w:val="000023FC"/>
    <w:rsid w:val="000025CE"/>
    <w:rsid w:val="00002AA7"/>
    <w:rsid w:val="00002C6D"/>
    <w:rsid w:val="00002D0D"/>
    <w:rsid w:val="000031A7"/>
    <w:rsid w:val="0000364A"/>
    <w:rsid w:val="00003CF3"/>
    <w:rsid w:val="00003D1F"/>
    <w:rsid w:val="000044FC"/>
    <w:rsid w:val="00004718"/>
    <w:rsid w:val="0000648C"/>
    <w:rsid w:val="0000710D"/>
    <w:rsid w:val="00007311"/>
    <w:rsid w:val="000076B1"/>
    <w:rsid w:val="00007749"/>
    <w:rsid w:val="00007A90"/>
    <w:rsid w:val="00007C8F"/>
    <w:rsid w:val="00010C5C"/>
    <w:rsid w:val="00011464"/>
    <w:rsid w:val="0001146D"/>
    <w:rsid w:val="00011849"/>
    <w:rsid w:val="00011B8B"/>
    <w:rsid w:val="00011FA9"/>
    <w:rsid w:val="00012051"/>
    <w:rsid w:val="00012085"/>
    <w:rsid w:val="00012E5A"/>
    <w:rsid w:val="00013144"/>
    <w:rsid w:val="0001404A"/>
    <w:rsid w:val="0001444F"/>
    <w:rsid w:val="00014524"/>
    <w:rsid w:val="00015409"/>
    <w:rsid w:val="000158D9"/>
    <w:rsid w:val="0001643C"/>
    <w:rsid w:val="0001697D"/>
    <w:rsid w:val="00016A13"/>
    <w:rsid w:val="00016BD3"/>
    <w:rsid w:val="00016D6A"/>
    <w:rsid w:val="00016DFC"/>
    <w:rsid w:val="00017055"/>
    <w:rsid w:val="000170CC"/>
    <w:rsid w:val="00017750"/>
    <w:rsid w:val="00017B36"/>
    <w:rsid w:val="00020B48"/>
    <w:rsid w:val="000211E8"/>
    <w:rsid w:val="00021AAF"/>
    <w:rsid w:val="000225BB"/>
    <w:rsid w:val="00022A7A"/>
    <w:rsid w:val="0002403C"/>
    <w:rsid w:val="00024479"/>
    <w:rsid w:val="0002457B"/>
    <w:rsid w:val="00025C35"/>
    <w:rsid w:val="00025DF9"/>
    <w:rsid w:val="0002622B"/>
    <w:rsid w:val="00026B02"/>
    <w:rsid w:val="00026CC0"/>
    <w:rsid w:val="00027100"/>
    <w:rsid w:val="000276BE"/>
    <w:rsid w:val="00027F47"/>
    <w:rsid w:val="00030F3F"/>
    <w:rsid w:val="00030F92"/>
    <w:rsid w:val="0003220E"/>
    <w:rsid w:val="000322B0"/>
    <w:rsid w:val="000326A9"/>
    <w:rsid w:val="0003312E"/>
    <w:rsid w:val="000334AE"/>
    <w:rsid w:val="000337D4"/>
    <w:rsid w:val="000350C2"/>
    <w:rsid w:val="0003540D"/>
    <w:rsid w:val="0003555B"/>
    <w:rsid w:val="0003628C"/>
    <w:rsid w:val="000365FB"/>
    <w:rsid w:val="00037CDB"/>
    <w:rsid w:val="00037DBB"/>
    <w:rsid w:val="000402F6"/>
    <w:rsid w:val="00040347"/>
    <w:rsid w:val="000403C8"/>
    <w:rsid w:val="000403E3"/>
    <w:rsid w:val="0004056C"/>
    <w:rsid w:val="000408AB"/>
    <w:rsid w:val="00041381"/>
    <w:rsid w:val="00042F28"/>
    <w:rsid w:val="00043AD8"/>
    <w:rsid w:val="00043D61"/>
    <w:rsid w:val="00043E9F"/>
    <w:rsid w:val="000441CB"/>
    <w:rsid w:val="0004495F"/>
    <w:rsid w:val="00044CF5"/>
    <w:rsid w:val="00045072"/>
    <w:rsid w:val="000458D0"/>
    <w:rsid w:val="000468D8"/>
    <w:rsid w:val="000468FB"/>
    <w:rsid w:val="00046971"/>
    <w:rsid w:val="00046B50"/>
    <w:rsid w:val="00046DBA"/>
    <w:rsid w:val="000479B0"/>
    <w:rsid w:val="00047B05"/>
    <w:rsid w:val="00047E57"/>
    <w:rsid w:val="000507BB"/>
    <w:rsid w:val="00050A60"/>
    <w:rsid w:val="00052B2D"/>
    <w:rsid w:val="00052CF4"/>
    <w:rsid w:val="00053074"/>
    <w:rsid w:val="0005324C"/>
    <w:rsid w:val="00053D1D"/>
    <w:rsid w:val="00053DAA"/>
    <w:rsid w:val="00054846"/>
    <w:rsid w:val="00056E90"/>
    <w:rsid w:val="000572BA"/>
    <w:rsid w:val="000603D0"/>
    <w:rsid w:val="00060AFB"/>
    <w:rsid w:val="00060F0C"/>
    <w:rsid w:val="00060F49"/>
    <w:rsid w:val="0006121B"/>
    <w:rsid w:val="00061A7A"/>
    <w:rsid w:val="00061ED3"/>
    <w:rsid w:val="00062BF2"/>
    <w:rsid w:val="0006386D"/>
    <w:rsid w:val="00063A8B"/>
    <w:rsid w:val="00063DD2"/>
    <w:rsid w:val="0006405D"/>
    <w:rsid w:val="00064ED0"/>
    <w:rsid w:val="00065157"/>
    <w:rsid w:val="000658D3"/>
    <w:rsid w:val="00065DA5"/>
    <w:rsid w:val="00066024"/>
    <w:rsid w:val="00066F0F"/>
    <w:rsid w:val="000671C2"/>
    <w:rsid w:val="00067314"/>
    <w:rsid w:val="00070205"/>
    <w:rsid w:val="00070499"/>
    <w:rsid w:val="00070A72"/>
    <w:rsid w:val="00071210"/>
    <w:rsid w:val="00072BA3"/>
    <w:rsid w:val="0007377C"/>
    <w:rsid w:val="0007405C"/>
    <w:rsid w:val="000746E9"/>
    <w:rsid w:val="00075799"/>
    <w:rsid w:val="00075BFC"/>
    <w:rsid w:val="00076433"/>
    <w:rsid w:val="00076C27"/>
    <w:rsid w:val="00076FC2"/>
    <w:rsid w:val="00077474"/>
    <w:rsid w:val="000776A4"/>
    <w:rsid w:val="0008052C"/>
    <w:rsid w:val="000807D1"/>
    <w:rsid w:val="0008173F"/>
    <w:rsid w:val="000817E2"/>
    <w:rsid w:val="00081E40"/>
    <w:rsid w:val="00081FA8"/>
    <w:rsid w:val="0008323E"/>
    <w:rsid w:val="00083485"/>
    <w:rsid w:val="00083DA7"/>
    <w:rsid w:val="00083DD4"/>
    <w:rsid w:val="00084172"/>
    <w:rsid w:val="00084397"/>
    <w:rsid w:val="00084C61"/>
    <w:rsid w:val="00084DD3"/>
    <w:rsid w:val="00084EF5"/>
    <w:rsid w:val="0008519F"/>
    <w:rsid w:val="000858D4"/>
    <w:rsid w:val="0008652A"/>
    <w:rsid w:val="000867EC"/>
    <w:rsid w:val="000868DC"/>
    <w:rsid w:val="00086AAC"/>
    <w:rsid w:val="0008729F"/>
    <w:rsid w:val="000874BA"/>
    <w:rsid w:val="000878FD"/>
    <w:rsid w:val="00087B31"/>
    <w:rsid w:val="00087E19"/>
    <w:rsid w:val="000914B7"/>
    <w:rsid w:val="00091F84"/>
    <w:rsid w:val="0009252A"/>
    <w:rsid w:val="000926F2"/>
    <w:rsid w:val="00092AB5"/>
    <w:rsid w:val="00093266"/>
    <w:rsid w:val="00093E7B"/>
    <w:rsid w:val="00093F28"/>
    <w:rsid w:val="00094382"/>
    <w:rsid w:val="0009522F"/>
    <w:rsid w:val="0009534B"/>
    <w:rsid w:val="0009554A"/>
    <w:rsid w:val="00096595"/>
    <w:rsid w:val="00096680"/>
    <w:rsid w:val="00096CA4"/>
    <w:rsid w:val="0009704F"/>
    <w:rsid w:val="00097433"/>
    <w:rsid w:val="000A029D"/>
    <w:rsid w:val="000A0563"/>
    <w:rsid w:val="000A08B5"/>
    <w:rsid w:val="000A0BB1"/>
    <w:rsid w:val="000A1693"/>
    <w:rsid w:val="000A173F"/>
    <w:rsid w:val="000A22A7"/>
    <w:rsid w:val="000A337A"/>
    <w:rsid w:val="000A361C"/>
    <w:rsid w:val="000A3969"/>
    <w:rsid w:val="000A3C22"/>
    <w:rsid w:val="000A3FE4"/>
    <w:rsid w:val="000A4711"/>
    <w:rsid w:val="000A60B2"/>
    <w:rsid w:val="000A67B1"/>
    <w:rsid w:val="000A69FD"/>
    <w:rsid w:val="000A6CF5"/>
    <w:rsid w:val="000A70F6"/>
    <w:rsid w:val="000A74EC"/>
    <w:rsid w:val="000A74F3"/>
    <w:rsid w:val="000B0119"/>
    <w:rsid w:val="000B112C"/>
    <w:rsid w:val="000B2091"/>
    <w:rsid w:val="000B225E"/>
    <w:rsid w:val="000B26E2"/>
    <w:rsid w:val="000B291C"/>
    <w:rsid w:val="000B2CA0"/>
    <w:rsid w:val="000B371F"/>
    <w:rsid w:val="000B466E"/>
    <w:rsid w:val="000B48D7"/>
    <w:rsid w:val="000B5121"/>
    <w:rsid w:val="000B548B"/>
    <w:rsid w:val="000B5519"/>
    <w:rsid w:val="000B55FE"/>
    <w:rsid w:val="000B5BC8"/>
    <w:rsid w:val="000B5DCD"/>
    <w:rsid w:val="000B5FA2"/>
    <w:rsid w:val="000B624B"/>
    <w:rsid w:val="000B6364"/>
    <w:rsid w:val="000B68B2"/>
    <w:rsid w:val="000B7944"/>
    <w:rsid w:val="000B7973"/>
    <w:rsid w:val="000B7AD2"/>
    <w:rsid w:val="000B7AEA"/>
    <w:rsid w:val="000C002E"/>
    <w:rsid w:val="000C0B94"/>
    <w:rsid w:val="000C1255"/>
    <w:rsid w:val="000C1523"/>
    <w:rsid w:val="000C1765"/>
    <w:rsid w:val="000C1915"/>
    <w:rsid w:val="000C38B0"/>
    <w:rsid w:val="000C3F04"/>
    <w:rsid w:val="000C4DCD"/>
    <w:rsid w:val="000C58E4"/>
    <w:rsid w:val="000C5BE7"/>
    <w:rsid w:val="000C62B2"/>
    <w:rsid w:val="000C703C"/>
    <w:rsid w:val="000D0200"/>
    <w:rsid w:val="000D08B0"/>
    <w:rsid w:val="000D09BA"/>
    <w:rsid w:val="000D0C21"/>
    <w:rsid w:val="000D0DBC"/>
    <w:rsid w:val="000D16BB"/>
    <w:rsid w:val="000D16F3"/>
    <w:rsid w:val="000D213E"/>
    <w:rsid w:val="000D2D06"/>
    <w:rsid w:val="000D37AF"/>
    <w:rsid w:val="000D3C1A"/>
    <w:rsid w:val="000D4E91"/>
    <w:rsid w:val="000D5EED"/>
    <w:rsid w:val="000D5F5D"/>
    <w:rsid w:val="000D65B9"/>
    <w:rsid w:val="000D6818"/>
    <w:rsid w:val="000D71B2"/>
    <w:rsid w:val="000D73DB"/>
    <w:rsid w:val="000E020D"/>
    <w:rsid w:val="000E06D7"/>
    <w:rsid w:val="000E1810"/>
    <w:rsid w:val="000E1921"/>
    <w:rsid w:val="000E27C3"/>
    <w:rsid w:val="000E2931"/>
    <w:rsid w:val="000E2D70"/>
    <w:rsid w:val="000E2F4D"/>
    <w:rsid w:val="000E34B3"/>
    <w:rsid w:val="000E37CF"/>
    <w:rsid w:val="000E48E0"/>
    <w:rsid w:val="000E57D9"/>
    <w:rsid w:val="000E62E8"/>
    <w:rsid w:val="000E6337"/>
    <w:rsid w:val="000E636B"/>
    <w:rsid w:val="000E648B"/>
    <w:rsid w:val="000E671E"/>
    <w:rsid w:val="000E72B5"/>
    <w:rsid w:val="000E748A"/>
    <w:rsid w:val="000F0285"/>
    <w:rsid w:val="000F153C"/>
    <w:rsid w:val="000F188C"/>
    <w:rsid w:val="000F1ACD"/>
    <w:rsid w:val="000F21EC"/>
    <w:rsid w:val="000F2D2B"/>
    <w:rsid w:val="000F2F2A"/>
    <w:rsid w:val="000F32C2"/>
    <w:rsid w:val="000F32D1"/>
    <w:rsid w:val="000F3634"/>
    <w:rsid w:val="000F4394"/>
    <w:rsid w:val="000F4EF3"/>
    <w:rsid w:val="000F509A"/>
    <w:rsid w:val="000F53BD"/>
    <w:rsid w:val="000F547B"/>
    <w:rsid w:val="000F5AC8"/>
    <w:rsid w:val="000F5E71"/>
    <w:rsid w:val="000F6279"/>
    <w:rsid w:val="000F6B07"/>
    <w:rsid w:val="000F6C72"/>
    <w:rsid w:val="000F6FB2"/>
    <w:rsid w:val="000F7002"/>
    <w:rsid w:val="000F79E5"/>
    <w:rsid w:val="00101F71"/>
    <w:rsid w:val="00102012"/>
    <w:rsid w:val="001020DA"/>
    <w:rsid w:val="001029B8"/>
    <w:rsid w:val="00103042"/>
    <w:rsid w:val="00103058"/>
    <w:rsid w:val="0010336B"/>
    <w:rsid w:val="001044B4"/>
    <w:rsid w:val="00104E37"/>
    <w:rsid w:val="001050F8"/>
    <w:rsid w:val="001052A2"/>
    <w:rsid w:val="00105EA3"/>
    <w:rsid w:val="001066C0"/>
    <w:rsid w:val="001077F7"/>
    <w:rsid w:val="00107AC2"/>
    <w:rsid w:val="00107D16"/>
    <w:rsid w:val="00110759"/>
    <w:rsid w:val="0011101E"/>
    <w:rsid w:val="00111A4F"/>
    <w:rsid w:val="00111CD2"/>
    <w:rsid w:val="00111D79"/>
    <w:rsid w:val="00112B89"/>
    <w:rsid w:val="00112E99"/>
    <w:rsid w:val="001130F9"/>
    <w:rsid w:val="001133BE"/>
    <w:rsid w:val="001134FC"/>
    <w:rsid w:val="00113CA7"/>
    <w:rsid w:val="0011473D"/>
    <w:rsid w:val="00114A48"/>
    <w:rsid w:val="00115687"/>
    <w:rsid w:val="001157F1"/>
    <w:rsid w:val="00116713"/>
    <w:rsid w:val="001168D8"/>
    <w:rsid w:val="0011718D"/>
    <w:rsid w:val="00117756"/>
    <w:rsid w:val="0012044E"/>
    <w:rsid w:val="001204F4"/>
    <w:rsid w:val="001206B0"/>
    <w:rsid w:val="0012083F"/>
    <w:rsid w:val="00120BD9"/>
    <w:rsid w:val="001210FF"/>
    <w:rsid w:val="001213DA"/>
    <w:rsid w:val="00121612"/>
    <w:rsid w:val="00121A3B"/>
    <w:rsid w:val="00121AC3"/>
    <w:rsid w:val="00121DC8"/>
    <w:rsid w:val="00121DFA"/>
    <w:rsid w:val="00121E4D"/>
    <w:rsid w:val="00121FC0"/>
    <w:rsid w:val="0012209A"/>
    <w:rsid w:val="00122504"/>
    <w:rsid w:val="00122720"/>
    <w:rsid w:val="001227F5"/>
    <w:rsid w:val="00122DF1"/>
    <w:rsid w:val="001235E9"/>
    <w:rsid w:val="001236C9"/>
    <w:rsid w:val="00123775"/>
    <w:rsid w:val="00123777"/>
    <w:rsid w:val="00123A56"/>
    <w:rsid w:val="00123D5E"/>
    <w:rsid w:val="00124013"/>
    <w:rsid w:val="00124571"/>
    <w:rsid w:val="0012536E"/>
    <w:rsid w:val="001259D5"/>
    <w:rsid w:val="0012708C"/>
    <w:rsid w:val="00127AA4"/>
    <w:rsid w:val="00127AAE"/>
    <w:rsid w:val="00127BAB"/>
    <w:rsid w:val="001300B5"/>
    <w:rsid w:val="001301D3"/>
    <w:rsid w:val="00130712"/>
    <w:rsid w:val="00130D4F"/>
    <w:rsid w:val="00130EFF"/>
    <w:rsid w:val="001314A9"/>
    <w:rsid w:val="00131D11"/>
    <w:rsid w:val="00132311"/>
    <w:rsid w:val="001329BF"/>
    <w:rsid w:val="00132DFD"/>
    <w:rsid w:val="00133669"/>
    <w:rsid w:val="0013392B"/>
    <w:rsid w:val="00133988"/>
    <w:rsid w:val="00133BD9"/>
    <w:rsid w:val="00133CC2"/>
    <w:rsid w:val="00133DD4"/>
    <w:rsid w:val="00134299"/>
    <w:rsid w:val="00134ADE"/>
    <w:rsid w:val="00134E3D"/>
    <w:rsid w:val="00135394"/>
    <w:rsid w:val="00135842"/>
    <w:rsid w:val="00135CFF"/>
    <w:rsid w:val="001365D7"/>
    <w:rsid w:val="00136823"/>
    <w:rsid w:val="00136EBF"/>
    <w:rsid w:val="001372D2"/>
    <w:rsid w:val="00137525"/>
    <w:rsid w:val="00137B1D"/>
    <w:rsid w:val="00140569"/>
    <w:rsid w:val="00140A5D"/>
    <w:rsid w:val="001410E5"/>
    <w:rsid w:val="00141223"/>
    <w:rsid w:val="001415F7"/>
    <w:rsid w:val="001417AB"/>
    <w:rsid w:val="001418E9"/>
    <w:rsid w:val="001421C9"/>
    <w:rsid w:val="001422E6"/>
    <w:rsid w:val="001425BD"/>
    <w:rsid w:val="00142A9C"/>
    <w:rsid w:val="00142D15"/>
    <w:rsid w:val="001438EF"/>
    <w:rsid w:val="00143B3E"/>
    <w:rsid w:val="00143C0D"/>
    <w:rsid w:val="00143C23"/>
    <w:rsid w:val="00144515"/>
    <w:rsid w:val="00144F62"/>
    <w:rsid w:val="00145357"/>
    <w:rsid w:val="0014593A"/>
    <w:rsid w:val="00145A6A"/>
    <w:rsid w:val="00145E88"/>
    <w:rsid w:val="00146E1C"/>
    <w:rsid w:val="001470B0"/>
    <w:rsid w:val="001472C1"/>
    <w:rsid w:val="00147D1B"/>
    <w:rsid w:val="00150108"/>
    <w:rsid w:val="00150127"/>
    <w:rsid w:val="00150539"/>
    <w:rsid w:val="0015133A"/>
    <w:rsid w:val="00151726"/>
    <w:rsid w:val="001521A9"/>
    <w:rsid w:val="001523CF"/>
    <w:rsid w:val="001523F5"/>
    <w:rsid w:val="00152F41"/>
    <w:rsid w:val="0015339D"/>
    <w:rsid w:val="00153447"/>
    <w:rsid w:val="001537EB"/>
    <w:rsid w:val="00153AC5"/>
    <w:rsid w:val="00153F03"/>
    <w:rsid w:val="0015458B"/>
    <w:rsid w:val="00155AF0"/>
    <w:rsid w:val="00156BFF"/>
    <w:rsid w:val="00157300"/>
    <w:rsid w:val="0015754E"/>
    <w:rsid w:val="0015799B"/>
    <w:rsid w:val="00157E7E"/>
    <w:rsid w:val="00160541"/>
    <w:rsid w:val="00160A32"/>
    <w:rsid w:val="00163E35"/>
    <w:rsid w:val="00164076"/>
    <w:rsid w:val="001642C5"/>
    <w:rsid w:val="001656F0"/>
    <w:rsid w:val="001658F4"/>
    <w:rsid w:val="00165A75"/>
    <w:rsid w:val="00165EB3"/>
    <w:rsid w:val="00165FCC"/>
    <w:rsid w:val="001661DE"/>
    <w:rsid w:val="00166964"/>
    <w:rsid w:val="00166B85"/>
    <w:rsid w:val="00166F62"/>
    <w:rsid w:val="00166FC8"/>
    <w:rsid w:val="001677C6"/>
    <w:rsid w:val="00167B81"/>
    <w:rsid w:val="00167CC9"/>
    <w:rsid w:val="00167F28"/>
    <w:rsid w:val="001702D4"/>
    <w:rsid w:val="001706E8"/>
    <w:rsid w:val="0017091E"/>
    <w:rsid w:val="00170A94"/>
    <w:rsid w:val="00170D25"/>
    <w:rsid w:val="00170D71"/>
    <w:rsid w:val="00170FED"/>
    <w:rsid w:val="001716CB"/>
    <w:rsid w:val="001718BB"/>
    <w:rsid w:val="00171CCE"/>
    <w:rsid w:val="00171F64"/>
    <w:rsid w:val="00171F6A"/>
    <w:rsid w:val="00171FC0"/>
    <w:rsid w:val="0017242B"/>
    <w:rsid w:val="00172829"/>
    <w:rsid w:val="001738EE"/>
    <w:rsid w:val="00174215"/>
    <w:rsid w:val="0017436A"/>
    <w:rsid w:val="001743AE"/>
    <w:rsid w:val="001750BD"/>
    <w:rsid w:val="0017515F"/>
    <w:rsid w:val="00175A4A"/>
    <w:rsid w:val="001760B0"/>
    <w:rsid w:val="00176196"/>
    <w:rsid w:val="00177CE3"/>
    <w:rsid w:val="00180E25"/>
    <w:rsid w:val="00181197"/>
    <w:rsid w:val="00181536"/>
    <w:rsid w:val="00181562"/>
    <w:rsid w:val="00182702"/>
    <w:rsid w:val="001831C6"/>
    <w:rsid w:val="00183343"/>
    <w:rsid w:val="00183C4F"/>
    <w:rsid w:val="001844E8"/>
    <w:rsid w:val="00184963"/>
    <w:rsid w:val="00184D7A"/>
    <w:rsid w:val="00185223"/>
    <w:rsid w:val="001853CE"/>
    <w:rsid w:val="001865C8"/>
    <w:rsid w:val="00186686"/>
    <w:rsid w:val="00186BC8"/>
    <w:rsid w:val="00187080"/>
    <w:rsid w:val="001902E5"/>
    <w:rsid w:val="0019052F"/>
    <w:rsid w:val="00191604"/>
    <w:rsid w:val="00191A88"/>
    <w:rsid w:val="00191B76"/>
    <w:rsid w:val="001922D7"/>
    <w:rsid w:val="00192E69"/>
    <w:rsid w:val="0019331D"/>
    <w:rsid w:val="001937F8"/>
    <w:rsid w:val="00193C78"/>
    <w:rsid w:val="00193CF9"/>
    <w:rsid w:val="00193EC7"/>
    <w:rsid w:val="00194573"/>
    <w:rsid w:val="0019485D"/>
    <w:rsid w:val="0019611B"/>
    <w:rsid w:val="00196507"/>
    <w:rsid w:val="00196723"/>
    <w:rsid w:val="00197027"/>
    <w:rsid w:val="001977D2"/>
    <w:rsid w:val="00197DDA"/>
    <w:rsid w:val="001A0059"/>
    <w:rsid w:val="001A0947"/>
    <w:rsid w:val="001A11A7"/>
    <w:rsid w:val="001A175A"/>
    <w:rsid w:val="001A2743"/>
    <w:rsid w:val="001A39E3"/>
    <w:rsid w:val="001A4EB1"/>
    <w:rsid w:val="001A5716"/>
    <w:rsid w:val="001A59D9"/>
    <w:rsid w:val="001A5E17"/>
    <w:rsid w:val="001A61DD"/>
    <w:rsid w:val="001A6685"/>
    <w:rsid w:val="001A78A4"/>
    <w:rsid w:val="001A7E4C"/>
    <w:rsid w:val="001B1204"/>
    <w:rsid w:val="001B15B9"/>
    <w:rsid w:val="001B1780"/>
    <w:rsid w:val="001B2BDD"/>
    <w:rsid w:val="001B32E2"/>
    <w:rsid w:val="001B3380"/>
    <w:rsid w:val="001B3890"/>
    <w:rsid w:val="001B3CE4"/>
    <w:rsid w:val="001B4614"/>
    <w:rsid w:val="001B5086"/>
    <w:rsid w:val="001B6D3B"/>
    <w:rsid w:val="001B75DA"/>
    <w:rsid w:val="001B78D3"/>
    <w:rsid w:val="001B7AC3"/>
    <w:rsid w:val="001B7FE9"/>
    <w:rsid w:val="001C0208"/>
    <w:rsid w:val="001C0831"/>
    <w:rsid w:val="001C0E75"/>
    <w:rsid w:val="001C2133"/>
    <w:rsid w:val="001C2342"/>
    <w:rsid w:val="001C24C2"/>
    <w:rsid w:val="001C2976"/>
    <w:rsid w:val="001C32DA"/>
    <w:rsid w:val="001C3A77"/>
    <w:rsid w:val="001C45C1"/>
    <w:rsid w:val="001C4A60"/>
    <w:rsid w:val="001C4CF5"/>
    <w:rsid w:val="001C4D41"/>
    <w:rsid w:val="001C5087"/>
    <w:rsid w:val="001C5136"/>
    <w:rsid w:val="001C5677"/>
    <w:rsid w:val="001C57D9"/>
    <w:rsid w:val="001C5854"/>
    <w:rsid w:val="001C6054"/>
    <w:rsid w:val="001C79AF"/>
    <w:rsid w:val="001C7EA7"/>
    <w:rsid w:val="001D0175"/>
    <w:rsid w:val="001D03F7"/>
    <w:rsid w:val="001D0ADF"/>
    <w:rsid w:val="001D0DD0"/>
    <w:rsid w:val="001D1B76"/>
    <w:rsid w:val="001D1F30"/>
    <w:rsid w:val="001D1F4A"/>
    <w:rsid w:val="001D21DD"/>
    <w:rsid w:val="001D2A30"/>
    <w:rsid w:val="001D2D24"/>
    <w:rsid w:val="001D3CC3"/>
    <w:rsid w:val="001D42DC"/>
    <w:rsid w:val="001D447C"/>
    <w:rsid w:val="001D5CE5"/>
    <w:rsid w:val="001D6790"/>
    <w:rsid w:val="001D67F3"/>
    <w:rsid w:val="001D72CF"/>
    <w:rsid w:val="001D76E7"/>
    <w:rsid w:val="001D7892"/>
    <w:rsid w:val="001D7DD9"/>
    <w:rsid w:val="001E064B"/>
    <w:rsid w:val="001E0B7D"/>
    <w:rsid w:val="001E293A"/>
    <w:rsid w:val="001E36C6"/>
    <w:rsid w:val="001E3894"/>
    <w:rsid w:val="001E4253"/>
    <w:rsid w:val="001E4357"/>
    <w:rsid w:val="001E4D3D"/>
    <w:rsid w:val="001E4E2E"/>
    <w:rsid w:val="001E5CAB"/>
    <w:rsid w:val="001E679C"/>
    <w:rsid w:val="001E6D85"/>
    <w:rsid w:val="001E7179"/>
    <w:rsid w:val="001E7922"/>
    <w:rsid w:val="001F02FB"/>
    <w:rsid w:val="001F0531"/>
    <w:rsid w:val="001F0839"/>
    <w:rsid w:val="001F1013"/>
    <w:rsid w:val="001F11DC"/>
    <w:rsid w:val="001F19D6"/>
    <w:rsid w:val="001F1CDB"/>
    <w:rsid w:val="001F24E4"/>
    <w:rsid w:val="001F2F24"/>
    <w:rsid w:val="001F35B5"/>
    <w:rsid w:val="001F3945"/>
    <w:rsid w:val="001F43C6"/>
    <w:rsid w:val="001F4B3C"/>
    <w:rsid w:val="001F4D17"/>
    <w:rsid w:val="001F4D57"/>
    <w:rsid w:val="001F4F47"/>
    <w:rsid w:val="001F50C6"/>
    <w:rsid w:val="001F59EF"/>
    <w:rsid w:val="001F5AAF"/>
    <w:rsid w:val="001F67C9"/>
    <w:rsid w:val="001F68C9"/>
    <w:rsid w:val="00200392"/>
    <w:rsid w:val="00200955"/>
    <w:rsid w:val="0020097F"/>
    <w:rsid w:val="00200D0A"/>
    <w:rsid w:val="00201088"/>
    <w:rsid w:val="002012B4"/>
    <w:rsid w:val="00201842"/>
    <w:rsid w:val="00201B65"/>
    <w:rsid w:val="00202095"/>
    <w:rsid w:val="0020452F"/>
    <w:rsid w:val="00204EAF"/>
    <w:rsid w:val="00205005"/>
    <w:rsid w:val="00205F4A"/>
    <w:rsid w:val="00206300"/>
    <w:rsid w:val="0020634B"/>
    <w:rsid w:val="00206D71"/>
    <w:rsid w:val="00206E31"/>
    <w:rsid w:val="002079E3"/>
    <w:rsid w:val="00207A16"/>
    <w:rsid w:val="002103AB"/>
    <w:rsid w:val="00211970"/>
    <w:rsid w:val="00211BB1"/>
    <w:rsid w:val="00212510"/>
    <w:rsid w:val="00212B8C"/>
    <w:rsid w:val="00213629"/>
    <w:rsid w:val="00214557"/>
    <w:rsid w:val="002147C7"/>
    <w:rsid w:val="00214C1C"/>
    <w:rsid w:val="00214E5C"/>
    <w:rsid w:val="00214F45"/>
    <w:rsid w:val="002152DF"/>
    <w:rsid w:val="002152EE"/>
    <w:rsid w:val="002159F4"/>
    <w:rsid w:val="00215D3E"/>
    <w:rsid w:val="00215EB8"/>
    <w:rsid w:val="00216C52"/>
    <w:rsid w:val="00217B78"/>
    <w:rsid w:val="00220B93"/>
    <w:rsid w:val="002213A6"/>
    <w:rsid w:val="002213B0"/>
    <w:rsid w:val="002216AE"/>
    <w:rsid w:val="002216DA"/>
    <w:rsid w:val="00221E7E"/>
    <w:rsid w:val="002220DA"/>
    <w:rsid w:val="0022279F"/>
    <w:rsid w:val="00222BC7"/>
    <w:rsid w:val="00223205"/>
    <w:rsid w:val="00223E8E"/>
    <w:rsid w:val="00224794"/>
    <w:rsid w:val="00224A11"/>
    <w:rsid w:val="002253F8"/>
    <w:rsid w:val="002258A1"/>
    <w:rsid w:val="00225B65"/>
    <w:rsid w:val="00226282"/>
    <w:rsid w:val="002267CE"/>
    <w:rsid w:val="002268C4"/>
    <w:rsid w:val="00227123"/>
    <w:rsid w:val="002278F8"/>
    <w:rsid w:val="00227D38"/>
    <w:rsid w:val="00230980"/>
    <w:rsid w:val="00230F45"/>
    <w:rsid w:val="002310CD"/>
    <w:rsid w:val="00231293"/>
    <w:rsid w:val="002315A0"/>
    <w:rsid w:val="0023181A"/>
    <w:rsid w:val="002325BA"/>
    <w:rsid w:val="002327B4"/>
    <w:rsid w:val="002328B6"/>
    <w:rsid w:val="00232D81"/>
    <w:rsid w:val="0023315F"/>
    <w:rsid w:val="0023378D"/>
    <w:rsid w:val="0023452E"/>
    <w:rsid w:val="0023550B"/>
    <w:rsid w:val="00235644"/>
    <w:rsid w:val="00236353"/>
    <w:rsid w:val="00236A5D"/>
    <w:rsid w:val="002377D3"/>
    <w:rsid w:val="002402AD"/>
    <w:rsid w:val="00240365"/>
    <w:rsid w:val="002407E1"/>
    <w:rsid w:val="00240849"/>
    <w:rsid w:val="00241A74"/>
    <w:rsid w:val="00241B4A"/>
    <w:rsid w:val="00241FF2"/>
    <w:rsid w:val="002428A1"/>
    <w:rsid w:val="00242B2D"/>
    <w:rsid w:val="00242C08"/>
    <w:rsid w:val="00242EA6"/>
    <w:rsid w:val="002435DE"/>
    <w:rsid w:val="0024533D"/>
    <w:rsid w:val="0024628C"/>
    <w:rsid w:val="002468A1"/>
    <w:rsid w:val="002479C4"/>
    <w:rsid w:val="00247C2B"/>
    <w:rsid w:val="002511A9"/>
    <w:rsid w:val="00251305"/>
    <w:rsid w:val="00251809"/>
    <w:rsid w:val="00251AD7"/>
    <w:rsid w:val="00251D78"/>
    <w:rsid w:val="00252008"/>
    <w:rsid w:val="002520BF"/>
    <w:rsid w:val="00252280"/>
    <w:rsid w:val="002523CD"/>
    <w:rsid w:val="0025258E"/>
    <w:rsid w:val="00252FDC"/>
    <w:rsid w:val="002538C5"/>
    <w:rsid w:val="00253908"/>
    <w:rsid w:val="002539DB"/>
    <w:rsid w:val="00253A9E"/>
    <w:rsid w:val="00253B6A"/>
    <w:rsid w:val="002542D2"/>
    <w:rsid w:val="0025522C"/>
    <w:rsid w:val="00255255"/>
    <w:rsid w:val="00255260"/>
    <w:rsid w:val="002558EA"/>
    <w:rsid w:val="00255CE4"/>
    <w:rsid w:val="00255E1B"/>
    <w:rsid w:val="00256E09"/>
    <w:rsid w:val="00257F5B"/>
    <w:rsid w:val="002602E0"/>
    <w:rsid w:val="00260643"/>
    <w:rsid w:val="002609C1"/>
    <w:rsid w:val="00260C5B"/>
    <w:rsid w:val="00260F4A"/>
    <w:rsid w:val="002610A9"/>
    <w:rsid w:val="00261A6C"/>
    <w:rsid w:val="00261CAB"/>
    <w:rsid w:val="00261D75"/>
    <w:rsid w:val="00262016"/>
    <w:rsid w:val="002627F5"/>
    <w:rsid w:val="00262C0C"/>
    <w:rsid w:val="00262C78"/>
    <w:rsid w:val="00263525"/>
    <w:rsid w:val="0026447D"/>
    <w:rsid w:val="00264688"/>
    <w:rsid w:val="00264B88"/>
    <w:rsid w:val="00264C70"/>
    <w:rsid w:val="00264F0A"/>
    <w:rsid w:val="00265070"/>
    <w:rsid w:val="0026530E"/>
    <w:rsid w:val="00266097"/>
    <w:rsid w:val="0026661B"/>
    <w:rsid w:val="0026688C"/>
    <w:rsid w:val="00266D41"/>
    <w:rsid w:val="0026746E"/>
    <w:rsid w:val="0026776B"/>
    <w:rsid w:val="00267919"/>
    <w:rsid w:val="00267C8D"/>
    <w:rsid w:val="0027000E"/>
    <w:rsid w:val="00270444"/>
    <w:rsid w:val="002706B8"/>
    <w:rsid w:val="00270909"/>
    <w:rsid w:val="00271484"/>
    <w:rsid w:val="00271895"/>
    <w:rsid w:val="0027239D"/>
    <w:rsid w:val="002723E9"/>
    <w:rsid w:val="0027283B"/>
    <w:rsid w:val="00273657"/>
    <w:rsid w:val="0027467E"/>
    <w:rsid w:val="00274F4F"/>
    <w:rsid w:val="00274F59"/>
    <w:rsid w:val="00275292"/>
    <w:rsid w:val="0027603E"/>
    <w:rsid w:val="00277724"/>
    <w:rsid w:val="00277D0B"/>
    <w:rsid w:val="00277D7F"/>
    <w:rsid w:val="00280354"/>
    <w:rsid w:val="00280C71"/>
    <w:rsid w:val="00281ABB"/>
    <w:rsid w:val="00281BAA"/>
    <w:rsid w:val="00282254"/>
    <w:rsid w:val="00282E2E"/>
    <w:rsid w:val="00282FE1"/>
    <w:rsid w:val="002830B4"/>
    <w:rsid w:val="00283468"/>
    <w:rsid w:val="00283616"/>
    <w:rsid w:val="00283B11"/>
    <w:rsid w:val="002845E0"/>
    <w:rsid w:val="00284A1D"/>
    <w:rsid w:val="00284B8D"/>
    <w:rsid w:val="0028591D"/>
    <w:rsid w:val="00285E20"/>
    <w:rsid w:val="002868C0"/>
    <w:rsid w:val="0028734D"/>
    <w:rsid w:val="00290538"/>
    <w:rsid w:val="00290892"/>
    <w:rsid w:val="00290975"/>
    <w:rsid w:val="00290A34"/>
    <w:rsid w:val="002918AA"/>
    <w:rsid w:val="00291B77"/>
    <w:rsid w:val="00292146"/>
    <w:rsid w:val="00292270"/>
    <w:rsid w:val="002922E7"/>
    <w:rsid w:val="00292978"/>
    <w:rsid w:val="00293112"/>
    <w:rsid w:val="00293B1B"/>
    <w:rsid w:val="00294206"/>
    <w:rsid w:val="002944B0"/>
    <w:rsid w:val="00294546"/>
    <w:rsid w:val="00294608"/>
    <w:rsid w:val="00294744"/>
    <w:rsid w:val="00294A64"/>
    <w:rsid w:val="00294D88"/>
    <w:rsid w:val="00295D1C"/>
    <w:rsid w:val="00296161"/>
    <w:rsid w:val="00296247"/>
    <w:rsid w:val="0029626A"/>
    <w:rsid w:val="00296465"/>
    <w:rsid w:val="00296A51"/>
    <w:rsid w:val="00296BDF"/>
    <w:rsid w:val="00296FAE"/>
    <w:rsid w:val="0029728D"/>
    <w:rsid w:val="002977C2"/>
    <w:rsid w:val="00297BED"/>
    <w:rsid w:val="00297BF8"/>
    <w:rsid w:val="00297FC3"/>
    <w:rsid w:val="002A03DF"/>
    <w:rsid w:val="002A0404"/>
    <w:rsid w:val="002A0773"/>
    <w:rsid w:val="002A13E5"/>
    <w:rsid w:val="002A1658"/>
    <w:rsid w:val="002A17CB"/>
    <w:rsid w:val="002A1C45"/>
    <w:rsid w:val="002A20DE"/>
    <w:rsid w:val="002A2313"/>
    <w:rsid w:val="002A2D41"/>
    <w:rsid w:val="002A35A1"/>
    <w:rsid w:val="002A3D12"/>
    <w:rsid w:val="002A3F82"/>
    <w:rsid w:val="002A4286"/>
    <w:rsid w:val="002A42AE"/>
    <w:rsid w:val="002A42FD"/>
    <w:rsid w:val="002A47C6"/>
    <w:rsid w:val="002A4D92"/>
    <w:rsid w:val="002A54A3"/>
    <w:rsid w:val="002A585A"/>
    <w:rsid w:val="002A5901"/>
    <w:rsid w:val="002A5D60"/>
    <w:rsid w:val="002A61BA"/>
    <w:rsid w:val="002A641B"/>
    <w:rsid w:val="002A7741"/>
    <w:rsid w:val="002A77DC"/>
    <w:rsid w:val="002A7A15"/>
    <w:rsid w:val="002A7AB7"/>
    <w:rsid w:val="002A7D6A"/>
    <w:rsid w:val="002A7EA7"/>
    <w:rsid w:val="002B0054"/>
    <w:rsid w:val="002B0C20"/>
    <w:rsid w:val="002B1034"/>
    <w:rsid w:val="002B1305"/>
    <w:rsid w:val="002B1646"/>
    <w:rsid w:val="002B1860"/>
    <w:rsid w:val="002B1B61"/>
    <w:rsid w:val="002B1D27"/>
    <w:rsid w:val="002B23F7"/>
    <w:rsid w:val="002B2DDF"/>
    <w:rsid w:val="002B3295"/>
    <w:rsid w:val="002B37B4"/>
    <w:rsid w:val="002B3A59"/>
    <w:rsid w:val="002B4758"/>
    <w:rsid w:val="002B4C87"/>
    <w:rsid w:val="002B517F"/>
    <w:rsid w:val="002B559A"/>
    <w:rsid w:val="002B66AC"/>
    <w:rsid w:val="002B66CB"/>
    <w:rsid w:val="002B70E4"/>
    <w:rsid w:val="002B7603"/>
    <w:rsid w:val="002B7647"/>
    <w:rsid w:val="002B7782"/>
    <w:rsid w:val="002B7973"/>
    <w:rsid w:val="002B7BA1"/>
    <w:rsid w:val="002C0F0F"/>
    <w:rsid w:val="002C1263"/>
    <w:rsid w:val="002C1698"/>
    <w:rsid w:val="002C1A0A"/>
    <w:rsid w:val="002C1D3A"/>
    <w:rsid w:val="002C1EE9"/>
    <w:rsid w:val="002C20C7"/>
    <w:rsid w:val="002C2C30"/>
    <w:rsid w:val="002C4196"/>
    <w:rsid w:val="002C429A"/>
    <w:rsid w:val="002C43A6"/>
    <w:rsid w:val="002C4FF0"/>
    <w:rsid w:val="002C5627"/>
    <w:rsid w:val="002C574A"/>
    <w:rsid w:val="002C5FA4"/>
    <w:rsid w:val="002C63D0"/>
    <w:rsid w:val="002C6931"/>
    <w:rsid w:val="002C73A8"/>
    <w:rsid w:val="002C795D"/>
    <w:rsid w:val="002D0098"/>
    <w:rsid w:val="002D0570"/>
    <w:rsid w:val="002D07A0"/>
    <w:rsid w:val="002D0896"/>
    <w:rsid w:val="002D0F87"/>
    <w:rsid w:val="002D1E63"/>
    <w:rsid w:val="002D25B0"/>
    <w:rsid w:val="002D27A2"/>
    <w:rsid w:val="002D2F53"/>
    <w:rsid w:val="002D3020"/>
    <w:rsid w:val="002D33AF"/>
    <w:rsid w:val="002D33E3"/>
    <w:rsid w:val="002D3591"/>
    <w:rsid w:val="002D3E9D"/>
    <w:rsid w:val="002D3FC2"/>
    <w:rsid w:val="002D4594"/>
    <w:rsid w:val="002D4627"/>
    <w:rsid w:val="002D4CB2"/>
    <w:rsid w:val="002D554A"/>
    <w:rsid w:val="002D5F8E"/>
    <w:rsid w:val="002D5FC1"/>
    <w:rsid w:val="002D606A"/>
    <w:rsid w:val="002D6370"/>
    <w:rsid w:val="002D65DC"/>
    <w:rsid w:val="002D6F33"/>
    <w:rsid w:val="002D77AF"/>
    <w:rsid w:val="002D7845"/>
    <w:rsid w:val="002D799F"/>
    <w:rsid w:val="002D7D94"/>
    <w:rsid w:val="002E0106"/>
    <w:rsid w:val="002E067B"/>
    <w:rsid w:val="002E0B9B"/>
    <w:rsid w:val="002E0C62"/>
    <w:rsid w:val="002E0CD0"/>
    <w:rsid w:val="002E0D6E"/>
    <w:rsid w:val="002E12CF"/>
    <w:rsid w:val="002E1FED"/>
    <w:rsid w:val="002E22C4"/>
    <w:rsid w:val="002E2E43"/>
    <w:rsid w:val="002E3118"/>
    <w:rsid w:val="002E33EB"/>
    <w:rsid w:val="002E3425"/>
    <w:rsid w:val="002E3853"/>
    <w:rsid w:val="002E46AD"/>
    <w:rsid w:val="002E5E35"/>
    <w:rsid w:val="002E627B"/>
    <w:rsid w:val="002E69AB"/>
    <w:rsid w:val="002E6D34"/>
    <w:rsid w:val="002E72FE"/>
    <w:rsid w:val="002E776C"/>
    <w:rsid w:val="002E7DEF"/>
    <w:rsid w:val="002E7EDF"/>
    <w:rsid w:val="002F02CD"/>
    <w:rsid w:val="002F04E9"/>
    <w:rsid w:val="002F07C5"/>
    <w:rsid w:val="002F0EF7"/>
    <w:rsid w:val="002F0FE1"/>
    <w:rsid w:val="002F1A10"/>
    <w:rsid w:val="002F257B"/>
    <w:rsid w:val="002F2EFF"/>
    <w:rsid w:val="002F3474"/>
    <w:rsid w:val="002F35F4"/>
    <w:rsid w:val="002F3953"/>
    <w:rsid w:val="002F3D25"/>
    <w:rsid w:val="002F3F3A"/>
    <w:rsid w:val="002F3F87"/>
    <w:rsid w:val="002F3FBE"/>
    <w:rsid w:val="002F42BB"/>
    <w:rsid w:val="002F447A"/>
    <w:rsid w:val="002F4965"/>
    <w:rsid w:val="002F5570"/>
    <w:rsid w:val="002F6A78"/>
    <w:rsid w:val="002F73DC"/>
    <w:rsid w:val="002F7580"/>
    <w:rsid w:val="0030071A"/>
    <w:rsid w:val="00300A29"/>
    <w:rsid w:val="00300AF8"/>
    <w:rsid w:val="003016B1"/>
    <w:rsid w:val="003016D1"/>
    <w:rsid w:val="00301897"/>
    <w:rsid w:val="00302D24"/>
    <w:rsid w:val="00302F7E"/>
    <w:rsid w:val="00303729"/>
    <w:rsid w:val="0030372F"/>
    <w:rsid w:val="003043CF"/>
    <w:rsid w:val="00305136"/>
    <w:rsid w:val="003059D0"/>
    <w:rsid w:val="00305F8A"/>
    <w:rsid w:val="003060C4"/>
    <w:rsid w:val="00306696"/>
    <w:rsid w:val="0030669E"/>
    <w:rsid w:val="00306E03"/>
    <w:rsid w:val="00307A16"/>
    <w:rsid w:val="00310A82"/>
    <w:rsid w:val="00311A39"/>
    <w:rsid w:val="00312001"/>
    <w:rsid w:val="0031209C"/>
    <w:rsid w:val="0031241D"/>
    <w:rsid w:val="00312AF5"/>
    <w:rsid w:val="00312C34"/>
    <w:rsid w:val="00312D6A"/>
    <w:rsid w:val="003130C2"/>
    <w:rsid w:val="003159B1"/>
    <w:rsid w:val="003164D6"/>
    <w:rsid w:val="003166E5"/>
    <w:rsid w:val="0031673B"/>
    <w:rsid w:val="00316948"/>
    <w:rsid w:val="00316B35"/>
    <w:rsid w:val="003178B4"/>
    <w:rsid w:val="00317E73"/>
    <w:rsid w:val="003203CA"/>
    <w:rsid w:val="00320526"/>
    <w:rsid w:val="00320B4D"/>
    <w:rsid w:val="00320CC9"/>
    <w:rsid w:val="00321253"/>
    <w:rsid w:val="00321897"/>
    <w:rsid w:val="003219B4"/>
    <w:rsid w:val="003221A1"/>
    <w:rsid w:val="00323196"/>
    <w:rsid w:val="0032327F"/>
    <w:rsid w:val="00323570"/>
    <w:rsid w:val="00323D0F"/>
    <w:rsid w:val="0032453E"/>
    <w:rsid w:val="00324F5C"/>
    <w:rsid w:val="00324F5F"/>
    <w:rsid w:val="003257CA"/>
    <w:rsid w:val="003268A2"/>
    <w:rsid w:val="00326DB1"/>
    <w:rsid w:val="003271BB"/>
    <w:rsid w:val="0032751D"/>
    <w:rsid w:val="003278E2"/>
    <w:rsid w:val="00327CBE"/>
    <w:rsid w:val="00330758"/>
    <w:rsid w:val="003311EF"/>
    <w:rsid w:val="00331423"/>
    <w:rsid w:val="00331E2D"/>
    <w:rsid w:val="00332CB9"/>
    <w:rsid w:val="003335A1"/>
    <w:rsid w:val="00334053"/>
    <w:rsid w:val="003340CA"/>
    <w:rsid w:val="0033598D"/>
    <w:rsid w:val="00335AC7"/>
    <w:rsid w:val="00335F2F"/>
    <w:rsid w:val="0033622D"/>
    <w:rsid w:val="0033723C"/>
    <w:rsid w:val="003374C9"/>
    <w:rsid w:val="0033754C"/>
    <w:rsid w:val="00337599"/>
    <w:rsid w:val="00337E8E"/>
    <w:rsid w:val="003403F2"/>
    <w:rsid w:val="00340699"/>
    <w:rsid w:val="0034093C"/>
    <w:rsid w:val="00340B84"/>
    <w:rsid w:val="00341015"/>
    <w:rsid w:val="0034112E"/>
    <w:rsid w:val="003415D1"/>
    <w:rsid w:val="0034175E"/>
    <w:rsid w:val="00341A4C"/>
    <w:rsid w:val="00341BD2"/>
    <w:rsid w:val="00341CA6"/>
    <w:rsid w:val="00343A9C"/>
    <w:rsid w:val="00344DB8"/>
    <w:rsid w:val="0034501A"/>
    <w:rsid w:val="00345C9D"/>
    <w:rsid w:val="00345CE3"/>
    <w:rsid w:val="00345E37"/>
    <w:rsid w:val="00347089"/>
    <w:rsid w:val="003473D5"/>
    <w:rsid w:val="003477F5"/>
    <w:rsid w:val="00347CE4"/>
    <w:rsid w:val="00347E3C"/>
    <w:rsid w:val="00351A70"/>
    <w:rsid w:val="00351E04"/>
    <w:rsid w:val="00351F85"/>
    <w:rsid w:val="00352051"/>
    <w:rsid w:val="00352253"/>
    <w:rsid w:val="00354D51"/>
    <w:rsid w:val="003550CA"/>
    <w:rsid w:val="00355237"/>
    <w:rsid w:val="003557DF"/>
    <w:rsid w:val="0035580F"/>
    <w:rsid w:val="00355954"/>
    <w:rsid w:val="00355DDC"/>
    <w:rsid w:val="0035656E"/>
    <w:rsid w:val="0035727E"/>
    <w:rsid w:val="00357854"/>
    <w:rsid w:val="00357A8B"/>
    <w:rsid w:val="00357EBF"/>
    <w:rsid w:val="0036052E"/>
    <w:rsid w:val="00360930"/>
    <w:rsid w:val="003609D9"/>
    <w:rsid w:val="00360A59"/>
    <w:rsid w:val="0036147B"/>
    <w:rsid w:val="003617AC"/>
    <w:rsid w:val="0036277B"/>
    <w:rsid w:val="00362BAF"/>
    <w:rsid w:val="00362F51"/>
    <w:rsid w:val="00363003"/>
    <w:rsid w:val="0036352D"/>
    <w:rsid w:val="00364039"/>
    <w:rsid w:val="00364F2D"/>
    <w:rsid w:val="00365A24"/>
    <w:rsid w:val="003663F9"/>
    <w:rsid w:val="003664E8"/>
    <w:rsid w:val="00367151"/>
    <w:rsid w:val="00367F75"/>
    <w:rsid w:val="00370A3F"/>
    <w:rsid w:val="00370FD2"/>
    <w:rsid w:val="00371039"/>
    <w:rsid w:val="00371717"/>
    <w:rsid w:val="00371BE0"/>
    <w:rsid w:val="0037207F"/>
    <w:rsid w:val="00372553"/>
    <w:rsid w:val="003731A5"/>
    <w:rsid w:val="003732B2"/>
    <w:rsid w:val="00373491"/>
    <w:rsid w:val="00373654"/>
    <w:rsid w:val="003738F8"/>
    <w:rsid w:val="00373C78"/>
    <w:rsid w:val="00373E52"/>
    <w:rsid w:val="0037413F"/>
    <w:rsid w:val="00374196"/>
    <w:rsid w:val="0037445A"/>
    <w:rsid w:val="0037485C"/>
    <w:rsid w:val="00374BEB"/>
    <w:rsid w:val="00374F0B"/>
    <w:rsid w:val="003753C7"/>
    <w:rsid w:val="0037545F"/>
    <w:rsid w:val="00375E1B"/>
    <w:rsid w:val="003763A0"/>
    <w:rsid w:val="00376A5A"/>
    <w:rsid w:val="00376FF7"/>
    <w:rsid w:val="003770F1"/>
    <w:rsid w:val="00377EF7"/>
    <w:rsid w:val="00380282"/>
    <w:rsid w:val="00380497"/>
    <w:rsid w:val="003808B2"/>
    <w:rsid w:val="00380C9C"/>
    <w:rsid w:val="00380F6C"/>
    <w:rsid w:val="00381164"/>
    <w:rsid w:val="003818CE"/>
    <w:rsid w:val="003823D2"/>
    <w:rsid w:val="00382E44"/>
    <w:rsid w:val="0038317E"/>
    <w:rsid w:val="00384E2E"/>
    <w:rsid w:val="00384F36"/>
    <w:rsid w:val="00385803"/>
    <w:rsid w:val="003859F7"/>
    <w:rsid w:val="00385C71"/>
    <w:rsid w:val="003869CB"/>
    <w:rsid w:val="00386CF0"/>
    <w:rsid w:val="00386E57"/>
    <w:rsid w:val="003872EE"/>
    <w:rsid w:val="0039006D"/>
    <w:rsid w:val="003906C0"/>
    <w:rsid w:val="0039076A"/>
    <w:rsid w:val="003909B0"/>
    <w:rsid w:val="003917E0"/>
    <w:rsid w:val="003919FB"/>
    <w:rsid w:val="00391A58"/>
    <w:rsid w:val="003927E7"/>
    <w:rsid w:val="00392CD4"/>
    <w:rsid w:val="003936FE"/>
    <w:rsid w:val="00393FA4"/>
    <w:rsid w:val="00394860"/>
    <w:rsid w:val="00395C06"/>
    <w:rsid w:val="00396054"/>
    <w:rsid w:val="00396ADF"/>
    <w:rsid w:val="00396C17"/>
    <w:rsid w:val="00396D96"/>
    <w:rsid w:val="00397106"/>
    <w:rsid w:val="00397178"/>
    <w:rsid w:val="00397800"/>
    <w:rsid w:val="00397874"/>
    <w:rsid w:val="00397902"/>
    <w:rsid w:val="003A013B"/>
    <w:rsid w:val="003A05D5"/>
    <w:rsid w:val="003A0A57"/>
    <w:rsid w:val="003A1823"/>
    <w:rsid w:val="003A2991"/>
    <w:rsid w:val="003A29E2"/>
    <w:rsid w:val="003A2DE5"/>
    <w:rsid w:val="003A30EA"/>
    <w:rsid w:val="003A437D"/>
    <w:rsid w:val="003A5035"/>
    <w:rsid w:val="003A50FC"/>
    <w:rsid w:val="003A5C7B"/>
    <w:rsid w:val="003A619E"/>
    <w:rsid w:val="003A644A"/>
    <w:rsid w:val="003A6582"/>
    <w:rsid w:val="003A67E8"/>
    <w:rsid w:val="003A685F"/>
    <w:rsid w:val="003A6AB0"/>
    <w:rsid w:val="003A6F66"/>
    <w:rsid w:val="003A789D"/>
    <w:rsid w:val="003B071B"/>
    <w:rsid w:val="003B0EB3"/>
    <w:rsid w:val="003B1009"/>
    <w:rsid w:val="003B112A"/>
    <w:rsid w:val="003B1DCE"/>
    <w:rsid w:val="003B2398"/>
    <w:rsid w:val="003B239D"/>
    <w:rsid w:val="003B2B4A"/>
    <w:rsid w:val="003B30A0"/>
    <w:rsid w:val="003B3519"/>
    <w:rsid w:val="003B3548"/>
    <w:rsid w:val="003B374C"/>
    <w:rsid w:val="003B38CF"/>
    <w:rsid w:val="003B4571"/>
    <w:rsid w:val="003B4880"/>
    <w:rsid w:val="003B499B"/>
    <w:rsid w:val="003B4D3F"/>
    <w:rsid w:val="003B4ED0"/>
    <w:rsid w:val="003B51B6"/>
    <w:rsid w:val="003B5F2D"/>
    <w:rsid w:val="003B62A9"/>
    <w:rsid w:val="003B666C"/>
    <w:rsid w:val="003C01CE"/>
    <w:rsid w:val="003C0A4E"/>
    <w:rsid w:val="003C0C01"/>
    <w:rsid w:val="003C195A"/>
    <w:rsid w:val="003C1CB3"/>
    <w:rsid w:val="003C1CFF"/>
    <w:rsid w:val="003C1ED4"/>
    <w:rsid w:val="003C2545"/>
    <w:rsid w:val="003C2E92"/>
    <w:rsid w:val="003C3E7B"/>
    <w:rsid w:val="003C3FF0"/>
    <w:rsid w:val="003C42AC"/>
    <w:rsid w:val="003C4659"/>
    <w:rsid w:val="003C47CF"/>
    <w:rsid w:val="003C4F1D"/>
    <w:rsid w:val="003C53AA"/>
    <w:rsid w:val="003C5C65"/>
    <w:rsid w:val="003C5C8D"/>
    <w:rsid w:val="003C6033"/>
    <w:rsid w:val="003C6E3F"/>
    <w:rsid w:val="003C7112"/>
    <w:rsid w:val="003C7301"/>
    <w:rsid w:val="003C7558"/>
    <w:rsid w:val="003C7641"/>
    <w:rsid w:val="003D013F"/>
    <w:rsid w:val="003D163C"/>
    <w:rsid w:val="003D2069"/>
    <w:rsid w:val="003D2292"/>
    <w:rsid w:val="003D2565"/>
    <w:rsid w:val="003D2584"/>
    <w:rsid w:val="003D2715"/>
    <w:rsid w:val="003D2919"/>
    <w:rsid w:val="003D33D6"/>
    <w:rsid w:val="003D3620"/>
    <w:rsid w:val="003D3A78"/>
    <w:rsid w:val="003D3B40"/>
    <w:rsid w:val="003D40B8"/>
    <w:rsid w:val="003D45E6"/>
    <w:rsid w:val="003D4897"/>
    <w:rsid w:val="003D5252"/>
    <w:rsid w:val="003D5E75"/>
    <w:rsid w:val="003D615E"/>
    <w:rsid w:val="003D73E9"/>
    <w:rsid w:val="003E0CAC"/>
    <w:rsid w:val="003E14A9"/>
    <w:rsid w:val="003E1676"/>
    <w:rsid w:val="003E1EBD"/>
    <w:rsid w:val="003E25C7"/>
    <w:rsid w:val="003E3490"/>
    <w:rsid w:val="003E34F3"/>
    <w:rsid w:val="003E38FB"/>
    <w:rsid w:val="003E393B"/>
    <w:rsid w:val="003E4906"/>
    <w:rsid w:val="003E5571"/>
    <w:rsid w:val="003E5641"/>
    <w:rsid w:val="003E586A"/>
    <w:rsid w:val="003E59B4"/>
    <w:rsid w:val="003E6509"/>
    <w:rsid w:val="003E699A"/>
    <w:rsid w:val="003E78A6"/>
    <w:rsid w:val="003F0184"/>
    <w:rsid w:val="003F09EA"/>
    <w:rsid w:val="003F0E89"/>
    <w:rsid w:val="003F1029"/>
    <w:rsid w:val="003F1170"/>
    <w:rsid w:val="003F11F7"/>
    <w:rsid w:val="003F1A5D"/>
    <w:rsid w:val="003F1C54"/>
    <w:rsid w:val="003F213E"/>
    <w:rsid w:val="003F26A3"/>
    <w:rsid w:val="003F2AC7"/>
    <w:rsid w:val="003F2E94"/>
    <w:rsid w:val="003F32BC"/>
    <w:rsid w:val="003F3621"/>
    <w:rsid w:val="003F3736"/>
    <w:rsid w:val="003F421D"/>
    <w:rsid w:val="003F479B"/>
    <w:rsid w:val="003F5124"/>
    <w:rsid w:val="003F53DD"/>
    <w:rsid w:val="003F5C6B"/>
    <w:rsid w:val="003F61D2"/>
    <w:rsid w:val="003F6696"/>
    <w:rsid w:val="003F6795"/>
    <w:rsid w:val="003F6F8A"/>
    <w:rsid w:val="003F71B1"/>
    <w:rsid w:val="003F7784"/>
    <w:rsid w:val="003F79A9"/>
    <w:rsid w:val="003F7A4B"/>
    <w:rsid w:val="004001AD"/>
    <w:rsid w:val="004002D6"/>
    <w:rsid w:val="0040037B"/>
    <w:rsid w:val="0040090D"/>
    <w:rsid w:val="00400A58"/>
    <w:rsid w:val="0040139B"/>
    <w:rsid w:val="00402361"/>
    <w:rsid w:val="004029A0"/>
    <w:rsid w:val="0040484C"/>
    <w:rsid w:val="0040486F"/>
    <w:rsid w:val="004049AB"/>
    <w:rsid w:val="00404DF0"/>
    <w:rsid w:val="00405452"/>
    <w:rsid w:val="0040579B"/>
    <w:rsid w:val="00405B9F"/>
    <w:rsid w:val="00405C48"/>
    <w:rsid w:val="00406CBE"/>
    <w:rsid w:val="00407599"/>
    <w:rsid w:val="004076AC"/>
    <w:rsid w:val="00407827"/>
    <w:rsid w:val="00407ECA"/>
    <w:rsid w:val="00410838"/>
    <w:rsid w:val="0041103D"/>
    <w:rsid w:val="00411BCF"/>
    <w:rsid w:val="00411E50"/>
    <w:rsid w:val="00412AFF"/>
    <w:rsid w:val="00413710"/>
    <w:rsid w:val="0041377B"/>
    <w:rsid w:val="00413D8F"/>
    <w:rsid w:val="00414159"/>
    <w:rsid w:val="004141AB"/>
    <w:rsid w:val="0041427D"/>
    <w:rsid w:val="00414428"/>
    <w:rsid w:val="00414464"/>
    <w:rsid w:val="00414E38"/>
    <w:rsid w:val="00415F72"/>
    <w:rsid w:val="00416034"/>
    <w:rsid w:val="0041695E"/>
    <w:rsid w:val="0041782C"/>
    <w:rsid w:val="0041782D"/>
    <w:rsid w:val="0041784F"/>
    <w:rsid w:val="00417EC0"/>
    <w:rsid w:val="00420327"/>
    <w:rsid w:val="004203C5"/>
    <w:rsid w:val="00420751"/>
    <w:rsid w:val="00420F8E"/>
    <w:rsid w:val="004211C6"/>
    <w:rsid w:val="00421F91"/>
    <w:rsid w:val="0042221B"/>
    <w:rsid w:val="0042240B"/>
    <w:rsid w:val="0042255B"/>
    <w:rsid w:val="00422C33"/>
    <w:rsid w:val="00422F0E"/>
    <w:rsid w:val="0042307F"/>
    <w:rsid w:val="004231D2"/>
    <w:rsid w:val="004236EF"/>
    <w:rsid w:val="0042394E"/>
    <w:rsid w:val="00424516"/>
    <w:rsid w:val="00424781"/>
    <w:rsid w:val="00424DAB"/>
    <w:rsid w:val="00425251"/>
    <w:rsid w:val="0042614B"/>
    <w:rsid w:val="0042614E"/>
    <w:rsid w:val="00426391"/>
    <w:rsid w:val="004268CB"/>
    <w:rsid w:val="00427973"/>
    <w:rsid w:val="00427AA0"/>
    <w:rsid w:val="00427B3B"/>
    <w:rsid w:val="0043046B"/>
    <w:rsid w:val="00430808"/>
    <w:rsid w:val="004315BF"/>
    <w:rsid w:val="00431CDB"/>
    <w:rsid w:val="0043207D"/>
    <w:rsid w:val="00432EAD"/>
    <w:rsid w:val="00433516"/>
    <w:rsid w:val="00433532"/>
    <w:rsid w:val="004338CB"/>
    <w:rsid w:val="00433FE1"/>
    <w:rsid w:val="00434143"/>
    <w:rsid w:val="00434C57"/>
    <w:rsid w:val="00435281"/>
    <w:rsid w:val="004352BB"/>
    <w:rsid w:val="00435319"/>
    <w:rsid w:val="00435C9B"/>
    <w:rsid w:val="00435F69"/>
    <w:rsid w:val="004372BE"/>
    <w:rsid w:val="004372C9"/>
    <w:rsid w:val="004379E6"/>
    <w:rsid w:val="00437B6A"/>
    <w:rsid w:val="00437BED"/>
    <w:rsid w:val="00440011"/>
    <w:rsid w:val="00440297"/>
    <w:rsid w:val="0044029E"/>
    <w:rsid w:val="004403FB"/>
    <w:rsid w:val="004405E8"/>
    <w:rsid w:val="00440850"/>
    <w:rsid w:val="00441E2E"/>
    <w:rsid w:val="00442151"/>
    <w:rsid w:val="00442614"/>
    <w:rsid w:val="0044296B"/>
    <w:rsid w:val="00442F73"/>
    <w:rsid w:val="00443844"/>
    <w:rsid w:val="00443B6B"/>
    <w:rsid w:val="00443CFE"/>
    <w:rsid w:val="00443F8D"/>
    <w:rsid w:val="00444CEA"/>
    <w:rsid w:val="0044669C"/>
    <w:rsid w:val="00446BB1"/>
    <w:rsid w:val="00446C3A"/>
    <w:rsid w:val="00446E57"/>
    <w:rsid w:val="00446F6E"/>
    <w:rsid w:val="0044708A"/>
    <w:rsid w:val="00447CEC"/>
    <w:rsid w:val="00447DBD"/>
    <w:rsid w:val="00447EC9"/>
    <w:rsid w:val="00450C3F"/>
    <w:rsid w:val="0045181C"/>
    <w:rsid w:val="004518CC"/>
    <w:rsid w:val="00451954"/>
    <w:rsid w:val="00451A6F"/>
    <w:rsid w:val="004523B6"/>
    <w:rsid w:val="0045263E"/>
    <w:rsid w:val="004526AD"/>
    <w:rsid w:val="00452C1D"/>
    <w:rsid w:val="0045425B"/>
    <w:rsid w:val="00454592"/>
    <w:rsid w:val="004547FF"/>
    <w:rsid w:val="00454DDF"/>
    <w:rsid w:val="00454F21"/>
    <w:rsid w:val="004550B0"/>
    <w:rsid w:val="004550BB"/>
    <w:rsid w:val="0045596A"/>
    <w:rsid w:val="00455BAD"/>
    <w:rsid w:val="004566CE"/>
    <w:rsid w:val="004569CB"/>
    <w:rsid w:val="00456B75"/>
    <w:rsid w:val="004574DF"/>
    <w:rsid w:val="00460D3B"/>
    <w:rsid w:val="004617EA"/>
    <w:rsid w:val="00461BAC"/>
    <w:rsid w:val="00461BE9"/>
    <w:rsid w:val="00462BA8"/>
    <w:rsid w:val="00462F2A"/>
    <w:rsid w:val="0046316C"/>
    <w:rsid w:val="00463C32"/>
    <w:rsid w:val="00463CCA"/>
    <w:rsid w:val="0046400D"/>
    <w:rsid w:val="0046405D"/>
    <w:rsid w:val="004643EA"/>
    <w:rsid w:val="00464F76"/>
    <w:rsid w:val="00465319"/>
    <w:rsid w:val="00465907"/>
    <w:rsid w:val="004669FE"/>
    <w:rsid w:val="00466F03"/>
    <w:rsid w:val="0046777D"/>
    <w:rsid w:val="00467BF8"/>
    <w:rsid w:val="0047032F"/>
    <w:rsid w:val="00470CDA"/>
    <w:rsid w:val="0047124D"/>
    <w:rsid w:val="0047162E"/>
    <w:rsid w:val="00471A92"/>
    <w:rsid w:val="00471ABB"/>
    <w:rsid w:val="004723F5"/>
    <w:rsid w:val="00472B10"/>
    <w:rsid w:val="00473320"/>
    <w:rsid w:val="004739D2"/>
    <w:rsid w:val="00473C69"/>
    <w:rsid w:val="00474618"/>
    <w:rsid w:val="00474CF4"/>
    <w:rsid w:val="004750D1"/>
    <w:rsid w:val="00475293"/>
    <w:rsid w:val="0047533F"/>
    <w:rsid w:val="0047540F"/>
    <w:rsid w:val="00480222"/>
    <w:rsid w:val="00480A59"/>
    <w:rsid w:val="00481D9E"/>
    <w:rsid w:val="00482A9A"/>
    <w:rsid w:val="004832D5"/>
    <w:rsid w:val="004846B2"/>
    <w:rsid w:val="00484CAE"/>
    <w:rsid w:val="00484E2E"/>
    <w:rsid w:val="00485648"/>
    <w:rsid w:val="00485FB6"/>
    <w:rsid w:val="00486472"/>
    <w:rsid w:val="00486514"/>
    <w:rsid w:val="00487E70"/>
    <w:rsid w:val="00491118"/>
    <w:rsid w:val="004912C5"/>
    <w:rsid w:val="00492120"/>
    <w:rsid w:val="0049287A"/>
    <w:rsid w:val="00492BD8"/>
    <w:rsid w:val="00493B85"/>
    <w:rsid w:val="00493D43"/>
    <w:rsid w:val="00493F08"/>
    <w:rsid w:val="00494056"/>
    <w:rsid w:val="0049484B"/>
    <w:rsid w:val="004957FA"/>
    <w:rsid w:val="00496BB6"/>
    <w:rsid w:val="0049764D"/>
    <w:rsid w:val="00497942"/>
    <w:rsid w:val="00497D2C"/>
    <w:rsid w:val="004A07E7"/>
    <w:rsid w:val="004A0A5F"/>
    <w:rsid w:val="004A0D9B"/>
    <w:rsid w:val="004A1359"/>
    <w:rsid w:val="004A15C8"/>
    <w:rsid w:val="004A22D1"/>
    <w:rsid w:val="004A25A0"/>
    <w:rsid w:val="004A2ABF"/>
    <w:rsid w:val="004A2BF2"/>
    <w:rsid w:val="004A2D9D"/>
    <w:rsid w:val="004A2DB7"/>
    <w:rsid w:val="004A32A1"/>
    <w:rsid w:val="004A3CD2"/>
    <w:rsid w:val="004A41C9"/>
    <w:rsid w:val="004A464C"/>
    <w:rsid w:val="004A5118"/>
    <w:rsid w:val="004A6D0B"/>
    <w:rsid w:val="004A7A29"/>
    <w:rsid w:val="004B157F"/>
    <w:rsid w:val="004B1988"/>
    <w:rsid w:val="004B2478"/>
    <w:rsid w:val="004B2CED"/>
    <w:rsid w:val="004B389E"/>
    <w:rsid w:val="004B423C"/>
    <w:rsid w:val="004B4259"/>
    <w:rsid w:val="004B54E7"/>
    <w:rsid w:val="004B59E5"/>
    <w:rsid w:val="004B5AC6"/>
    <w:rsid w:val="004B5AF5"/>
    <w:rsid w:val="004B609A"/>
    <w:rsid w:val="004B644E"/>
    <w:rsid w:val="004B68E5"/>
    <w:rsid w:val="004B6A58"/>
    <w:rsid w:val="004B7AF5"/>
    <w:rsid w:val="004B7FF0"/>
    <w:rsid w:val="004C05BE"/>
    <w:rsid w:val="004C10A5"/>
    <w:rsid w:val="004C1A8F"/>
    <w:rsid w:val="004C1DEA"/>
    <w:rsid w:val="004C1E68"/>
    <w:rsid w:val="004C1F05"/>
    <w:rsid w:val="004C1F31"/>
    <w:rsid w:val="004C1FBA"/>
    <w:rsid w:val="004C3A3A"/>
    <w:rsid w:val="004C46D3"/>
    <w:rsid w:val="004C5105"/>
    <w:rsid w:val="004C637B"/>
    <w:rsid w:val="004C6548"/>
    <w:rsid w:val="004C6A7C"/>
    <w:rsid w:val="004C6BEE"/>
    <w:rsid w:val="004C744C"/>
    <w:rsid w:val="004C782C"/>
    <w:rsid w:val="004C7CE0"/>
    <w:rsid w:val="004D0E0F"/>
    <w:rsid w:val="004D15D4"/>
    <w:rsid w:val="004D20A1"/>
    <w:rsid w:val="004D2A29"/>
    <w:rsid w:val="004D2F24"/>
    <w:rsid w:val="004D2FC6"/>
    <w:rsid w:val="004D3F4F"/>
    <w:rsid w:val="004D45A3"/>
    <w:rsid w:val="004D492B"/>
    <w:rsid w:val="004D4BFB"/>
    <w:rsid w:val="004D4FC7"/>
    <w:rsid w:val="004D55BF"/>
    <w:rsid w:val="004D59B8"/>
    <w:rsid w:val="004D5A88"/>
    <w:rsid w:val="004D67AF"/>
    <w:rsid w:val="004D77E5"/>
    <w:rsid w:val="004D7C56"/>
    <w:rsid w:val="004E0A91"/>
    <w:rsid w:val="004E0FDE"/>
    <w:rsid w:val="004E1557"/>
    <w:rsid w:val="004E1BC1"/>
    <w:rsid w:val="004E1C85"/>
    <w:rsid w:val="004E1D39"/>
    <w:rsid w:val="004E2178"/>
    <w:rsid w:val="004E28C6"/>
    <w:rsid w:val="004E2EA7"/>
    <w:rsid w:val="004E3BE4"/>
    <w:rsid w:val="004E3EBF"/>
    <w:rsid w:val="004E4093"/>
    <w:rsid w:val="004E4CE6"/>
    <w:rsid w:val="004E5AF5"/>
    <w:rsid w:val="004E6F27"/>
    <w:rsid w:val="004E7148"/>
    <w:rsid w:val="004E72AC"/>
    <w:rsid w:val="004E7542"/>
    <w:rsid w:val="004E7D80"/>
    <w:rsid w:val="004F0286"/>
    <w:rsid w:val="004F053D"/>
    <w:rsid w:val="004F074F"/>
    <w:rsid w:val="004F0BD3"/>
    <w:rsid w:val="004F1576"/>
    <w:rsid w:val="004F1645"/>
    <w:rsid w:val="004F18D1"/>
    <w:rsid w:val="004F1C01"/>
    <w:rsid w:val="004F1C67"/>
    <w:rsid w:val="004F1C86"/>
    <w:rsid w:val="004F23ED"/>
    <w:rsid w:val="004F24C0"/>
    <w:rsid w:val="004F2F01"/>
    <w:rsid w:val="004F2FD9"/>
    <w:rsid w:val="004F37EC"/>
    <w:rsid w:val="004F4165"/>
    <w:rsid w:val="004F42F0"/>
    <w:rsid w:val="004F4371"/>
    <w:rsid w:val="004F44B2"/>
    <w:rsid w:val="004F4FED"/>
    <w:rsid w:val="004F504E"/>
    <w:rsid w:val="004F6436"/>
    <w:rsid w:val="004F657C"/>
    <w:rsid w:val="004F6ACB"/>
    <w:rsid w:val="004F6F89"/>
    <w:rsid w:val="005000FF"/>
    <w:rsid w:val="0050047F"/>
    <w:rsid w:val="00500938"/>
    <w:rsid w:val="00500A3D"/>
    <w:rsid w:val="00501909"/>
    <w:rsid w:val="00501AA9"/>
    <w:rsid w:val="00501E1E"/>
    <w:rsid w:val="00502889"/>
    <w:rsid w:val="0050296E"/>
    <w:rsid w:val="00503075"/>
    <w:rsid w:val="005038F9"/>
    <w:rsid w:val="00503EFF"/>
    <w:rsid w:val="005046CF"/>
    <w:rsid w:val="00504728"/>
    <w:rsid w:val="0050493A"/>
    <w:rsid w:val="00504DFB"/>
    <w:rsid w:val="00505177"/>
    <w:rsid w:val="00505685"/>
    <w:rsid w:val="005057B2"/>
    <w:rsid w:val="005058B7"/>
    <w:rsid w:val="005062A5"/>
    <w:rsid w:val="005067CF"/>
    <w:rsid w:val="005067F8"/>
    <w:rsid w:val="00506B06"/>
    <w:rsid w:val="00506CA7"/>
    <w:rsid w:val="005070C5"/>
    <w:rsid w:val="00507128"/>
    <w:rsid w:val="00507230"/>
    <w:rsid w:val="0050729C"/>
    <w:rsid w:val="005073ED"/>
    <w:rsid w:val="0051063D"/>
    <w:rsid w:val="00510751"/>
    <w:rsid w:val="00510B0F"/>
    <w:rsid w:val="005111EE"/>
    <w:rsid w:val="005112C2"/>
    <w:rsid w:val="00512124"/>
    <w:rsid w:val="0051260B"/>
    <w:rsid w:val="00512921"/>
    <w:rsid w:val="0051431E"/>
    <w:rsid w:val="00514B59"/>
    <w:rsid w:val="005155A5"/>
    <w:rsid w:val="005158C3"/>
    <w:rsid w:val="00515EF8"/>
    <w:rsid w:val="00515FEC"/>
    <w:rsid w:val="0051640A"/>
    <w:rsid w:val="00516657"/>
    <w:rsid w:val="005173D1"/>
    <w:rsid w:val="00517902"/>
    <w:rsid w:val="00517C78"/>
    <w:rsid w:val="0052005D"/>
    <w:rsid w:val="00520098"/>
    <w:rsid w:val="005200E2"/>
    <w:rsid w:val="00521C07"/>
    <w:rsid w:val="005227C9"/>
    <w:rsid w:val="00522857"/>
    <w:rsid w:val="0052334B"/>
    <w:rsid w:val="0052335C"/>
    <w:rsid w:val="00523B3E"/>
    <w:rsid w:val="00523F09"/>
    <w:rsid w:val="00524706"/>
    <w:rsid w:val="00524C78"/>
    <w:rsid w:val="00524EBF"/>
    <w:rsid w:val="00525D4C"/>
    <w:rsid w:val="0052609E"/>
    <w:rsid w:val="005263BF"/>
    <w:rsid w:val="00526C7B"/>
    <w:rsid w:val="00526EF2"/>
    <w:rsid w:val="00527B3B"/>
    <w:rsid w:val="00527BFA"/>
    <w:rsid w:val="00530059"/>
    <w:rsid w:val="00530DE0"/>
    <w:rsid w:val="005312F0"/>
    <w:rsid w:val="00531435"/>
    <w:rsid w:val="00531864"/>
    <w:rsid w:val="005325B9"/>
    <w:rsid w:val="00532B9D"/>
    <w:rsid w:val="00532F00"/>
    <w:rsid w:val="005336E9"/>
    <w:rsid w:val="00533D02"/>
    <w:rsid w:val="005341C5"/>
    <w:rsid w:val="005349FF"/>
    <w:rsid w:val="00535346"/>
    <w:rsid w:val="0053577E"/>
    <w:rsid w:val="00535CD9"/>
    <w:rsid w:val="00535EA4"/>
    <w:rsid w:val="00535FFE"/>
    <w:rsid w:val="00536C9F"/>
    <w:rsid w:val="005373D2"/>
    <w:rsid w:val="005374C3"/>
    <w:rsid w:val="005377A8"/>
    <w:rsid w:val="00540813"/>
    <w:rsid w:val="00540A82"/>
    <w:rsid w:val="00540D76"/>
    <w:rsid w:val="00541298"/>
    <w:rsid w:val="00541905"/>
    <w:rsid w:val="00542074"/>
    <w:rsid w:val="005420AB"/>
    <w:rsid w:val="0054258A"/>
    <w:rsid w:val="0054433C"/>
    <w:rsid w:val="00544F7D"/>
    <w:rsid w:val="005459FC"/>
    <w:rsid w:val="00545A0C"/>
    <w:rsid w:val="00546E86"/>
    <w:rsid w:val="00546F30"/>
    <w:rsid w:val="005474BA"/>
    <w:rsid w:val="005479EF"/>
    <w:rsid w:val="00550DAD"/>
    <w:rsid w:val="0055129E"/>
    <w:rsid w:val="005515F8"/>
    <w:rsid w:val="00551674"/>
    <w:rsid w:val="005517C7"/>
    <w:rsid w:val="00551D0B"/>
    <w:rsid w:val="00552030"/>
    <w:rsid w:val="0055221E"/>
    <w:rsid w:val="00552FED"/>
    <w:rsid w:val="00552FF6"/>
    <w:rsid w:val="0055399C"/>
    <w:rsid w:val="00554084"/>
    <w:rsid w:val="00554119"/>
    <w:rsid w:val="00554577"/>
    <w:rsid w:val="005547BC"/>
    <w:rsid w:val="00554EC5"/>
    <w:rsid w:val="0055527E"/>
    <w:rsid w:val="005557A0"/>
    <w:rsid w:val="00555A99"/>
    <w:rsid w:val="00555CE1"/>
    <w:rsid w:val="005564A4"/>
    <w:rsid w:val="00556B60"/>
    <w:rsid w:val="00556B83"/>
    <w:rsid w:val="00557063"/>
    <w:rsid w:val="0055776D"/>
    <w:rsid w:val="005578A4"/>
    <w:rsid w:val="00557EFC"/>
    <w:rsid w:val="00557F61"/>
    <w:rsid w:val="00560151"/>
    <w:rsid w:val="005601B3"/>
    <w:rsid w:val="00560418"/>
    <w:rsid w:val="00560D78"/>
    <w:rsid w:val="00560EF9"/>
    <w:rsid w:val="0056113A"/>
    <w:rsid w:val="00561613"/>
    <w:rsid w:val="00561744"/>
    <w:rsid w:val="00561C25"/>
    <w:rsid w:val="005622E0"/>
    <w:rsid w:val="005630EF"/>
    <w:rsid w:val="005638F5"/>
    <w:rsid w:val="00563B52"/>
    <w:rsid w:val="00563F75"/>
    <w:rsid w:val="00564D53"/>
    <w:rsid w:val="00565520"/>
    <w:rsid w:val="0056588C"/>
    <w:rsid w:val="0056590A"/>
    <w:rsid w:val="00565C09"/>
    <w:rsid w:val="00566B4C"/>
    <w:rsid w:val="00566D4E"/>
    <w:rsid w:val="00567004"/>
    <w:rsid w:val="005671A9"/>
    <w:rsid w:val="00567345"/>
    <w:rsid w:val="0056739A"/>
    <w:rsid w:val="00567933"/>
    <w:rsid w:val="00567B1E"/>
    <w:rsid w:val="005704F6"/>
    <w:rsid w:val="0057141A"/>
    <w:rsid w:val="00571D3D"/>
    <w:rsid w:val="00572341"/>
    <w:rsid w:val="005724FE"/>
    <w:rsid w:val="0057340B"/>
    <w:rsid w:val="00573C21"/>
    <w:rsid w:val="00573E11"/>
    <w:rsid w:val="00573FB6"/>
    <w:rsid w:val="0057405D"/>
    <w:rsid w:val="00574411"/>
    <w:rsid w:val="00574E38"/>
    <w:rsid w:val="00575A14"/>
    <w:rsid w:val="00576A27"/>
    <w:rsid w:val="00576E3F"/>
    <w:rsid w:val="00577793"/>
    <w:rsid w:val="00580EEA"/>
    <w:rsid w:val="00580F2A"/>
    <w:rsid w:val="00580FCB"/>
    <w:rsid w:val="005813AB"/>
    <w:rsid w:val="005815F6"/>
    <w:rsid w:val="005821C2"/>
    <w:rsid w:val="0058258A"/>
    <w:rsid w:val="00582F45"/>
    <w:rsid w:val="0058378B"/>
    <w:rsid w:val="0058381C"/>
    <w:rsid w:val="00583A8F"/>
    <w:rsid w:val="00583BCF"/>
    <w:rsid w:val="00584775"/>
    <w:rsid w:val="00584C4C"/>
    <w:rsid w:val="00585D8E"/>
    <w:rsid w:val="00585FA5"/>
    <w:rsid w:val="0058639B"/>
    <w:rsid w:val="00586918"/>
    <w:rsid w:val="00586A0B"/>
    <w:rsid w:val="00586FCB"/>
    <w:rsid w:val="00587FB9"/>
    <w:rsid w:val="005904D8"/>
    <w:rsid w:val="0059099E"/>
    <w:rsid w:val="00591851"/>
    <w:rsid w:val="00591A2B"/>
    <w:rsid w:val="00591BCE"/>
    <w:rsid w:val="005921CB"/>
    <w:rsid w:val="00592659"/>
    <w:rsid w:val="00592A49"/>
    <w:rsid w:val="00593420"/>
    <w:rsid w:val="00593719"/>
    <w:rsid w:val="00593911"/>
    <w:rsid w:val="00593B18"/>
    <w:rsid w:val="005947B5"/>
    <w:rsid w:val="005950B6"/>
    <w:rsid w:val="00596678"/>
    <w:rsid w:val="00596865"/>
    <w:rsid w:val="00596FBE"/>
    <w:rsid w:val="00597283"/>
    <w:rsid w:val="0059728C"/>
    <w:rsid w:val="00597357"/>
    <w:rsid w:val="005A0865"/>
    <w:rsid w:val="005A0D0B"/>
    <w:rsid w:val="005A0F46"/>
    <w:rsid w:val="005A1010"/>
    <w:rsid w:val="005A1185"/>
    <w:rsid w:val="005A1194"/>
    <w:rsid w:val="005A1752"/>
    <w:rsid w:val="005A2225"/>
    <w:rsid w:val="005A232E"/>
    <w:rsid w:val="005A29D7"/>
    <w:rsid w:val="005A3208"/>
    <w:rsid w:val="005A3580"/>
    <w:rsid w:val="005A3A6D"/>
    <w:rsid w:val="005A3D61"/>
    <w:rsid w:val="005A4A74"/>
    <w:rsid w:val="005A4E6C"/>
    <w:rsid w:val="005A4E86"/>
    <w:rsid w:val="005A4EA6"/>
    <w:rsid w:val="005A5271"/>
    <w:rsid w:val="005A5AE7"/>
    <w:rsid w:val="005A5E22"/>
    <w:rsid w:val="005A7CF9"/>
    <w:rsid w:val="005A7E70"/>
    <w:rsid w:val="005A7F69"/>
    <w:rsid w:val="005B0DDD"/>
    <w:rsid w:val="005B119F"/>
    <w:rsid w:val="005B1482"/>
    <w:rsid w:val="005B1564"/>
    <w:rsid w:val="005B1579"/>
    <w:rsid w:val="005B182D"/>
    <w:rsid w:val="005B1BF3"/>
    <w:rsid w:val="005B1CDF"/>
    <w:rsid w:val="005B2573"/>
    <w:rsid w:val="005B2904"/>
    <w:rsid w:val="005B2C38"/>
    <w:rsid w:val="005B2D68"/>
    <w:rsid w:val="005B2F57"/>
    <w:rsid w:val="005B3746"/>
    <w:rsid w:val="005B37FC"/>
    <w:rsid w:val="005B3890"/>
    <w:rsid w:val="005B45B0"/>
    <w:rsid w:val="005B5852"/>
    <w:rsid w:val="005B655F"/>
    <w:rsid w:val="005B665C"/>
    <w:rsid w:val="005B6723"/>
    <w:rsid w:val="005B7303"/>
    <w:rsid w:val="005B75BA"/>
    <w:rsid w:val="005C13A5"/>
    <w:rsid w:val="005C1A03"/>
    <w:rsid w:val="005C1DF2"/>
    <w:rsid w:val="005C2134"/>
    <w:rsid w:val="005C22A7"/>
    <w:rsid w:val="005C235D"/>
    <w:rsid w:val="005C2377"/>
    <w:rsid w:val="005C2A97"/>
    <w:rsid w:val="005C3880"/>
    <w:rsid w:val="005C4C3D"/>
    <w:rsid w:val="005C6044"/>
    <w:rsid w:val="005C62F3"/>
    <w:rsid w:val="005C6684"/>
    <w:rsid w:val="005C673A"/>
    <w:rsid w:val="005C67C0"/>
    <w:rsid w:val="005C68D6"/>
    <w:rsid w:val="005C76B2"/>
    <w:rsid w:val="005C76BC"/>
    <w:rsid w:val="005C7BBD"/>
    <w:rsid w:val="005D0AAE"/>
    <w:rsid w:val="005D0BF8"/>
    <w:rsid w:val="005D0C9A"/>
    <w:rsid w:val="005D0F16"/>
    <w:rsid w:val="005D1192"/>
    <w:rsid w:val="005D11E3"/>
    <w:rsid w:val="005D187E"/>
    <w:rsid w:val="005D1BA6"/>
    <w:rsid w:val="005D1CCE"/>
    <w:rsid w:val="005D2166"/>
    <w:rsid w:val="005D32AD"/>
    <w:rsid w:val="005D3521"/>
    <w:rsid w:val="005D3658"/>
    <w:rsid w:val="005D417B"/>
    <w:rsid w:val="005D4640"/>
    <w:rsid w:val="005D585D"/>
    <w:rsid w:val="005D5FCC"/>
    <w:rsid w:val="005D675E"/>
    <w:rsid w:val="005D6CE3"/>
    <w:rsid w:val="005D737A"/>
    <w:rsid w:val="005D73B2"/>
    <w:rsid w:val="005D74A6"/>
    <w:rsid w:val="005E0186"/>
    <w:rsid w:val="005E069C"/>
    <w:rsid w:val="005E10A9"/>
    <w:rsid w:val="005E1243"/>
    <w:rsid w:val="005E1382"/>
    <w:rsid w:val="005E1590"/>
    <w:rsid w:val="005E1B16"/>
    <w:rsid w:val="005E261D"/>
    <w:rsid w:val="005E3721"/>
    <w:rsid w:val="005E3E5C"/>
    <w:rsid w:val="005E4BBF"/>
    <w:rsid w:val="005E4D8F"/>
    <w:rsid w:val="005E558F"/>
    <w:rsid w:val="005E56D7"/>
    <w:rsid w:val="005E5A11"/>
    <w:rsid w:val="005E5C64"/>
    <w:rsid w:val="005E6137"/>
    <w:rsid w:val="005E654A"/>
    <w:rsid w:val="005E68B1"/>
    <w:rsid w:val="005E6B1A"/>
    <w:rsid w:val="005F06B5"/>
    <w:rsid w:val="005F1443"/>
    <w:rsid w:val="005F1D80"/>
    <w:rsid w:val="005F1EE4"/>
    <w:rsid w:val="005F2293"/>
    <w:rsid w:val="005F248B"/>
    <w:rsid w:val="005F29B6"/>
    <w:rsid w:val="005F36AF"/>
    <w:rsid w:val="005F39B1"/>
    <w:rsid w:val="005F4BBA"/>
    <w:rsid w:val="005F5280"/>
    <w:rsid w:val="005F59A0"/>
    <w:rsid w:val="005F5D1C"/>
    <w:rsid w:val="005F5E48"/>
    <w:rsid w:val="005F6638"/>
    <w:rsid w:val="005F6ADD"/>
    <w:rsid w:val="005F792F"/>
    <w:rsid w:val="005F7E22"/>
    <w:rsid w:val="005F7FBC"/>
    <w:rsid w:val="006000FE"/>
    <w:rsid w:val="0060040F"/>
    <w:rsid w:val="006008C8"/>
    <w:rsid w:val="006009CE"/>
    <w:rsid w:val="00600B8B"/>
    <w:rsid w:val="00600FFF"/>
    <w:rsid w:val="00602037"/>
    <w:rsid w:val="00602168"/>
    <w:rsid w:val="00602279"/>
    <w:rsid w:val="0060307B"/>
    <w:rsid w:val="00603936"/>
    <w:rsid w:val="00603CC4"/>
    <w:rsid w:val="00604143"/>
    <w:rsid w:val="00604437"/>
    <w:rsid w:val="0060474D"/>
    <w:rsid w:val="00604E7C"/>
    <w:rsid w:val="00605BB9"/>
    <w:rsid w:val="006065B3"/>
    <w:rsid w:val="006068B2"/>
    <w:rsid w:val="00607D18"/>
    <w:rsid w:val="00610166"/>
    <w:rsid w:val="006109CB"/>
    <w:rsid w:val="00610C3C"/>
    <w:rsid w:val="00610D80"/>
    <w:rsid w:val="0061134A"/>
    <w:rsid w:val="00611438"/>
    <w:rsid w:val="00611AED"/>
    <w:rsid w:val="00611F84"/>
    <w:rsid w:val="00612172"/>
    <w:rsid w:val="00612299"/>
    <w:rsid w:val="0061296F"/>
    <w:rsid w:val="00612D41"/>
    <w:rsid w:val="00612FF7"/>
    <w:rsid w:val="00613430"/>
    <w:rsid w:val="006137BA"/>
    <w:rsid w:val="00613922"/>
    <w:rsid w:val="00613E47"/>
    <w:rsid w:val="00614A35"/>
    <w:rsid w:val="00614B01"/>
    <w:rsid w:val="00614CB2"/>
    <w:rsid w:val="00614FEF"/>
    <w:rsid w:val="00615627"/>
    <w:rsid w:val="006157A4"/>
    <w:rsid w:val="00615E0F"/>
    <w:rsid w:val="00615F7C"/>
    <w:rsid w:val="00616057"/>
    <w:rsid w:val="00616162"/>
    <w:rsid w:val="00616366"/>
    <w:rsid w:val="00616424"/>
    <w:rsid w:val="006174F6"/>
    <w:rsid w:val="0062018F"/>
    <w:rsid w:val="006207EC"/>
    <w:rsid w:val="00620E23"/>
    <w:rsid w:val="006215C4"/>
    <w:rsid w:val="00621DB3"/>
    <w:rsid w:val="00622DD8"/>
    <w:rsid w:val="00622FA7"/>
    <w:rsid w:val="006235AB"/>
    <w:rsid w:val="006237BA"/>
    <w:rsid w:val="00623FB1"/>
    <w:rsid w:val="006242FB"/>
    <w:rsid w:val="00624977"/>
    <w:rsid w:val="00624AD8"/>
    <w:rsid w:val="00624B4D"/>
    <w:rsid w:val="00624F6D"/>
    <w:rsid w:val="00625324"/>
    <w:rsid w:val="00625A32"/>
    <w:rsid w:val="00626295"/>
    <w:rsid w:val="0062699E"/>
    <w:rsid w:val="006269ED"/>
    <w:rsid w:val="00627398"/>
    <w:rsid w:val="0063006E"/>
    <w:rsid w:val="00630220"/>
    <w:rsid w:val="006303EB"/>
    <w:rsid w:val="00630421"/>
    <w:rsid w:val="0063074F"/>
    <w:rsid w:val="00630879"/>
    <w:rsid w:val="00630B3A"/>
    <w:rsid w:val="00630EAB"/>
    <w:rsid w:val="00631287"/>
    <w:rsid w:val="0063180B"/>
    <w:rsid w:val="00631F0B"/>
    <w:rsid w:val="006322A5"/>
    <w:rsid w:val="006330C5"/>
    <w:rsid w:val="00633BD6"/>
    <w:rsid w:val="00635275"/>
    <w:rsid w:val="006355B9"/>
    <w:rsid w:val="006356AC"/>
    <w:rsid w:val="0063592A"/>
    <w:rsid w:val="00636337"/>
    <w:rsid w:val="006376AC"/>
    <w:rsid w:val="006377C5"/>
    <w:rsid w:val="006404E5"/>
    <w:rsid w:val="0064084B"/>
    <w:rsid w:val="0064196F"/>
    <w:rsid w:val="00641D6A"/>
    <w:rsid w:val="00641EFB"/>
    <w:rsid w:val="0064339E"/>
    <w:rsid w:val="00643972"/>
    <w:rsid w:val="00643C99"/>
    <w:rsid w:val="006444FF"/>
    <w:rsid w:val="00644B06"/>
    <w:rsid w:val="00644FD2"/>
    <w:rsid w:val="00646005"/>
    <w:rsid w:val="006462FB"/>
    <w:rsid w:val="00646A4A"/>
    <w:rsid w:val="00646AB7"/>
    <w:rsid w:val="00647299"/>
    <w:rsid w:val="00647464"/>
    <w:rsid w:val="006475A5"/>
    <w:rsid w:val="00650D2C"/>
    <w:rsid w:val="00650FE0"/>
    <w:rsid w:val="00651124"/>
    <w:rsid w:val="00651311"/>
    <w:rsid w:val="00651471"/>
    <w:rsid w:val="00651811"/>
    <w:rsid w:val="00651813"/>
    <w:rsid w:val="00651D74"/>
    <w:rsid w:val="006529C2"/>
    <w:rsid w:val="00652C96"/>
    <w:rsid w:val="00653481"/>
    <w:rsid w:val="006534EC"/>
    <w:rsid w:val="00654340"/>
    <w:rsid w:val="0065458A"/>
    <w:rsid w:val="00654892"/>
    <w:rsid w:val="00654BF0"/>
    <w:rsid w:val="0065514F"/>
    <w:rsid w:val="0065536F"/>
    <w:rsid w:val="0065663F"/>
    <w:rsid w:val="00656C68"/>
    <w:rsid w:val="0065775D"/>
    <w:rsid w:val="00657F1B"/>
    <w:rsid w:val="00660AAB"/>
    <w:rsid w:val="00661114"/>
    <w:rsid w:val="006617A4"/>
    <w:rsid w:val="006617F6"/>
    <w:rsid w:val="00662B3F"/>
    <w:rsid w:val="00662DA9"/>
    <w:rsid w:val="00663982"/>
    <w:rsid w:val="00663ABB"/>
    <w:rsid w:val="00664043"/>
    <w:rsid w:val="00664188"/>
    <w:rsid w:val="00664322"/>
    <w:rsid w:val="0066468B"/>
    <w:rsid w:val="006649BC"/>
    <w:rsid w:val="00664BFE"/>
    <w:rsid w:val="00664E89"/>
    <w:rsid w:val="00665640"/>
    <w:rsid w:val="006665C5"/>
    <w:rsid w:val="006667BB"/>
    <w:rsid w:val="00666E26"/>
    <w:rsid w:val="006671E8"/>
    <w:rsid w:val="00667894"/>
    <w:rsid w:val="006679D6"/>
    <w:rsid w:val="00667AF6"/>
    <w:rsid w:val="00667BF9"/>
    <w:rsid w:val="00667F94"/>
    <w:rsid w:val="00670476"/>
    <w:rsid w:val="00670824"/>
    <w:rsid w:val="006710B6"/>
    <w:rsid w:val="00671375"/>
    <w:rsid w:val="00671612"/>
    <w:rsid w:val="006720B4"/>
    <w:rsid w:val="00673552"/>
    <w:rsid w:val="0067379A"/>
    <w:rsid w:val="0067391D"/>
    <w:rsid w:val="00673922"/>
    <w:rsid w:val="00673DC0"/>
    <w:rsid w:val="00673E39"/>
    <w:rsid w:val="00673FD3"/>
    <w:rsid w:val="006747F1"/>
    <w:rsid w:val="006748A5"/>
    <w:rsid w:val="0067585A"/>
    <w:rsid w:val="00675E8A"/>
    <w:rsid w:val="00676105"/>
    <w:rsid w:val="00676853"/>
    <w:rsid w:val="006771C3"/>
    <w:rsid w:val="0067737E"/>
    <w:rsid w:val="00677628"/>
    <w:rsid w:val="00677DCD"/>
    <w:rsid w:val="006808AD"/>
    <w:rsid w:val="00680C22"/>
    <w:rsid w:val="00681734"/>
    <w:rsid w:val="00681846"/>
    <w:rsid w:val="00682238"/>
    <w:rsid w:val="006824E6"/>
    <w:rsid w:val="00682E30"/>
    <w:rsid w:val="006837C0"/>
    <w:rsid w:val="00683B4D"/>
    <w:rsid w:val="00684BE9"/>
    <w:rsid w:val="00685CC1"/>
    <w:rsid w:val="0068618F"/>
    <w:rsid w:val="00686537"/>
    <w:rsid w:val="006877DD"/>
    <w:rsid w:val="006906AC"/>
    <w:rsid w:val="00690985"/>
    <w:rsid w:val="00691DF8"/>
    <w:rsid w:val="00691FF8"/>
    <w:rsid w:val="00692162"/>
    <w:rsid w:val="0069287A"/>
    <w:rsid w:val="00692979"/>
    <w:rsid w:val="00693E6E"/>
    <w:rsid w:val="00693FDF"/>
    <w:rsid w:val="006942B1"/>
    <w:rsid w:val="00694381"/>
    <w:rsid w:val="00695213"/>
    <w:rsid w:val="0069602F"/>
    <w:rsid w:val="00696A39"/>
    <w:rsid w:val="00696AEC"/>
    <w:rsid w:val="00697377"/>
    <w:rsid w:val="00697D9B"/>
    <w:rsid w:val="006A02F9"/>
    <w:rsid w:val="006A0879"/>
    <w:rsid w:val="006A0C3E"/>
    <w:rsid w:val="006A12D3"/>
    <w:rsid w:val="006A16D8"/>
    <w:rsid w:val="006A19A2"/>
    <w:rsid w:val="006A1BBD"/>
    <w:rsid w:val="006A1BFB"/>
    <w:rsid w:val="006A23E9"/>
    <w:rsid w:val="006A2DA2"/>
    <w:rsid w:val="006A32E4"/>
    <w:rsid w:val="006A477F"/>
    <w:rsid w:val="006A4DC3"/>
    <w:rsid w:val="006A5612"/>
    <w:rsid w:val="006A5B98"/>
    <w:rsid w:val="006A63A5"/>
    <w:rsid w:val="006A77C6"/>
    <w:rsid w:val="006A7A18"/>
    <w:rsid w:val="006B0D9E"/>
    <w:rsid w:val="006B1066"/>
    <w:rsid w:val="006B1A7C"/>
    <w:rsid w:val="006B2C42"/>
    <w:rsid w:val="006B2CBC"/>
    <w:rsid w:val="006B2CFC"/>
    <w:rsid w:val="006B2F1F"/>
    <w:rsid w:val="006B305F"/>
    <w:rsid w:val="006B3658"/>
    <w:rsid w:val="006B3976"/>
    <w:rsid w:val="006B3BF1"/>
    <w:rsid w:val="006B456C"/>
    <w:rsid w:val="006B4CEE"/>
    <w:rsid w:val="006B50E5"/>
    <w:rsid w:val="006B5B3A"/>
    <w:rsid w:val="006B6271"/>
    <w:rsid w:val="006B6676"/>
    <w:rsid w:val="006B6CA7"/>
    <w:rsid w:val="006B6CD3"/>
    <w:rsid w:val="006B6D1F"/>
    <w:rsid w:val="006B739C"/>
    <w:rsid w:val="006B7A06"/>
    <w:rsid w:val="006C00CD"/>
    <w:rsid w:val="006C025C"/>
    <w:rsid w:val="006C0E4E"/>
    <w:rsid w:val="006C109B"/>
    <w:rsid w:val="006C181D"/>
    <w:rsid w:val="006C18EA"/>
    <w:rsid w:val="006C1C2F"/>
    <w:rsid w:val="006C1C83"/>
    <w:rsid w:val="006C231D"/>
    <w:rsid w:val="006C2472"/>
    <w:rsid w:val="006C2D00"/>
    <w:rsid w:val="006C2E7E"/>
    <w:rsid w:val="006C3095"/>
    <w:rsid w:val="006C3496"/>
    <w:rsid w:val="006C38ED"/>
    <w:rsid w:val="006C3C70"/>
    <w:rsid w:val="006C3E63"/>
    <w:rsid w:val="006C47E2"/>
    <w:rsid w:val="006C50A1"/>
    <w:rsid w:val="006C50BE"/>
    <w:rsid w:val="006C521B"/>
    <w:rsid w:val="006C5897"/>
    <w:rsid w:val="006C5F3D"/>
    <w:rsid w:val="006C612A"/>
    <w:rsid w:val="006C67FB"/>
    <w:rsid w:val="006C73C2"/>
    <w:rsid w:val="006C7477"/>
    <w:rsid w:val="006C7AB8"/>
    <w:rsid w:val="006C7F20"/>
    <w:rsid w:val="006D0181"/>
    <w:rsid w:val="006D04B4"/>
    <w:rsid w:val="006D0627"/>
    <w:rsid w:val="006D1093"/>
    <w:rsid w:val="006D12DB"/>
    <w:rsid w:val="006D1622"/>
    <w:rsid w:val="006D1D02"/>
    <w:rsid w:val="006D2605"/>
    <w:rsid w:val="006D2714"/>
    <w:rsid w:val="006D28B6"/>
    <w:rsid w:val="006D28C9"/>
    <w:rsid w:val="006D3042"/>
    <w:rsid w:val="006D32A9"/>
    <w:rsid w:val="006D3AA3"/>
    <w:rsid w:val="006D3D9B"/>
    <w:rsid w:val="006D43EF"/>
    <w:rsid w:val="006D5564"/>
    <w:rsid w:val="006D5F82"/>
    <w:rsid w:val="006D65E7"/>
    <w:rsid w:val="006D6B2C"/>
    <w:rsid w:val="006D6CEA"/>
    <w:rsid w:val="006D6F67"/>
    <w:rsid w:val="006D733D"/>
    <w:rsid w:val="006D7619"/>
    <w:rsid w:val="006D7654"/>
    <w:rsid w:val="006D7C9B"/>
    <w:rsid w:val="006E0204"/>
    <w:rsid w:val="006E07D1"/>
    <w:rsid w:val="006E2F03"/>
    <w:rsid w:val="006E35D5"/>
    <w:rsid w:val="006E4847"/>
    <w:rsid w:val="006E4BFB"/>
    <w:rsid w:val="006E4D74"/>
    <w:rsid w:val="006E5869"/>
    <w:rsid w:val="006E5E32"/>
    <w:rsid w:val="006E6085"/>
    <w:rsid w:val="006E63B9"/>
    <w:rsid w:val="006E6665"/>
    <w:rsid w:val="006E6A60"/>
    <w:rsid w:val="006E7077"/>
    <w:rsid w:val="006E79F9"/>
    <w:rsid w:val="006F08B8"/>
    <w:rsid w:val="006F0B77"/>
    <w:rsid w:val="006F1619"/>
    <w:rsid w:val="006F1DA5"/>
    <w:rsid w:val="006F1F26"/>
    <w:rsid w:val="006F1FAA"/>
    <w:rsid w:val="006F2138"/>
    <w:rsid w:val="006F2993"/>
    <w:rsid w:val="006F33C3"/>
    <w:rsid w:val="006F34E6"/>
    <w:rsid w:val="006F34F9"/>
    <w:rsid w:val="006F3FE3"/>
    <w:rsid w:val="006F40BB"/>
    <w:rsid w:val="006F43BE"/>
    <w:rsid w:val="006F51F3"/>
    <w:rsid w:val="006F55D6"/>
    <w:rsid w:val="006F63DE"/>
    <w:rsid w:val="006F682D"/>
    <w:rsid w:val="006F6F76"/>
    <w:rsid w:val="006F7125"/>
    <w:rsid w:val="006F73B9"/>
    <w:rsid w:val="006F73E2"/>
    <w:rsid w:val="006F7833"/>
    <w:rsid w:val="00700013"/>
    <w:rsid w:val="007003E1"/>
    <w:rsid w:val="00700615"/>
    <w:rsid w:val="0070151C"/>
    <w:rsid w:val="00701F94"/>
    <w:rsid w:val="007023CE"/>
    <w:rsid w:val="00702413"/>
    <w:rsid w:val="007040F7"/>
    <w:rsid w:val="00704125"/>
    <w:rsid w:val="00704878"/>
    <w:rsid w:val="00704E3F"/>
    <w:rsid w:val="0070504D"/>
    <w:rsid w:val="007057ED"/>
    <w:rsid w:val="007058CD"/>
    <w:rsid w:val="00705BE1"/>
    <w:rsid w:val="00706853"/>
    <w:rsid w:val="00706A3A"/>
    <w:rsid w:val="00706D16"/>
    <w:rsid w:val="007072EF"/>
    <w:rsid w:val="00707E54"/>
    <w:rsid w:val="00707FBD"/>
    <w:rsid w:val="00710108"/>
    <w:rsid w:val="00710247"/>
    <w:rsid w:val="007103D8"/>
    <w:rsid w:val="00710903"/>
    <w:rsid w:val="00710A66"/>
    <w:rsid w:val="00710ADB"/>
    <w:rsid w:val="00711334"/>
    <w:rsid w:val="00711456"/>
    <w:rsid w:val="00711667"/>
    <w:rsid w:val="00711836"/>
    <w:rsid w:val="007118BA"/>
    <w:rsid w:val="007121E1"/>
    <w:rsid w:val="00712EC2"/>
    <w:rsid w:val="00713D7F"/>
    <w:rsid w:val="007141A5"/>
    <w:rsid w:val="00714799"/>
    <w:rsid w:val="00714E5D"/>
    <w:rsid w:val="00714F06"/>
    <w:rsid w:val="0071548F"/>
    <w:rsid w:val="00715834"/>
    <w:rsid w:val="00715965"/>
    <w:rsid w:val="00715AC6"/>
    <w:rsid w:val="007165B2"/>
    <w:rsid w:val="007168CA"/>
    <w:rsid w:val="00716E6A"/>
    <w:rsid w:val="007172D2"/>
    <w:rsid w:val="007174F6"/>
    <w:rsid w:val="00717AFF"/>
    <w:rsid w:val="00720500"/>
    <w:rsid w:val="00720C95"/>
    <w:rsid w:val="007212BE"/>
    <w:rsid w:val="00721F61"/>
    <w:rsid w:val="00722160"/>
    <w:rsid w:val="00722431"/>
    <w:rsid w:val="00722A20"/>
    <w:rsid w:val="00722FF8"/>
    <w:rsid w:val="00723209"/>
    <w:rsid w:val="007235DD"/>
    <w:rsid w:val="0072386C"/>
    <w:rsid w:val="00723F49"/>
    <w:rsid w:val="00723F92"/>
    <w:rsid w:val="0072406F"/>
    <w:rsid w:val="00724736"/>
    <w:rsid w:val="00724828"/>
    <w:rsid w:val="007248FE"/>
    <w:rsid w:val="00724942"/>
    <w:rsid w:val="00725553"/>
    <w:rsid w:val="00725736"/>
    <w:rsid w:val="007258BB"/>
    <w:rsid w:val="00725AA4"/>
    <w:rsid w:val="00725C90"/>
    <w:rsid w:val="00725D50"/>
    <w:rsid w:val="0072709C"/>
    <w:rsid w:val="00727947"/>
    <w:rsid w:val="007302CE"/>
    <w:rsid w:val="00730978"/>
    <w:rsid w:val="00730D74"/>
    <w:rsid w:val="00730DA1"/>
    <w:rsid w:val="00730E27"/>
    <w:rsid w:val="0073134E"/>
    <w:rsid w:val="00731BEB"/>
    <w:rsid w:val="00731E68"/>
    <w:rsid w:val="00732486"/>
    <w:rsid w:val="00732670"/>
    <w:rsid w:val="007327D0"/>
    <w:rsid w:val="00732A86"/>
    <w:rsid w:val="00732B47"/>
    <w:rsid w:val="00733CF5"/>
    <w:rsid w:val="00734660"/>
    <w:rsid w:val="00734693"/>
    <w:rsid w:val="00735116"/>
    <w:rsid w:val="007351E8"/>
    <w:rsid w:val="0073526E"/>
    <w:rsid w:val="00735A76"/>
    <w:rsid w:val="0073603B"/>
    <w:rsid w:val="00736303"/>
    <w:rsid w:val="007366D3"/>
    <w:rsid w:val="0073709A"/>
    <w:rsid w:val="007370FF"/>
    <w:rsid w:val="007371E6"/>
    <w:rsid w:val="00740973"/>
    <w:rsid w:val="00740C62"/>
    <w:rsid w:val="00740CA2"/>
    <w:rsid w:val="0074178F"/>
    <w:rsid w:val="00741E2C"/>
    <w:rsid w:val="0074324A"/>
    <w:rsid w:val="007434FB"/>
    <w:rsid w:val="00743A77"/>
    <w:rsid w:val="00743ABB"/>
    <w:rsid w:val="00743C4C"/>
    <w:rsid w:val="0074442D"/>
    <w:rsid w:val="00744554"/>
    <w:rsid w:val="00746088"/>
    <w:rsid w:val="00746823"/>
    <w:rsid w:val="007473AC"/>
    <w:rsid w:val="007501FA"/>
    <w:rsid w:val="00750FCE"/>
    <w:rsid w:val="00751555"/>
    <w:rsid w:val="007515D0"/>
    <w:rsid w:val="00752867"/>
    <w:rsid w:val="007531CF"/>
    <w:rsid w:val="00753AB0"/>
    <w:rsid w:val="00754439"/>
    <w:rsid w:val="00754E55"/>
    <w:rsid w:val="007551CD"/>
    <w:rsid w:val="00755A0E"/>
    <w:rsid w:val="00755B53"/>
    <w:rsid w:val="0075631B"/>
    <w:rsid w:val="00756C31"/>
    <w:rsid w:val="00757020"/>
    <w:rsid w:val="007575AA"/>
    <w:rsid w:val="00760716"/>
    <w:rsid w:val="00760E6C"/>
    <w:rsid w:val="007615FC"/>
    <w:rsid w:val="00761AAE"/>
    <w:rsid w:val="00761D56"/>
    <w:rsid w:val="0076254E"/>
    <w:rsid w:val="00762A98"/>
    <w:rsid w:val="007635B6"/>
    <w:rsid w:val="007637E0"/>
    <w:rsid w:val="00766182"/>
    <w:rsid w:val="007671A1"/>
    <w:rsid w:val="00767A12"/>
    <w:rsid w:val="00770331"/>
    <w:rsid w:val="00770644"/>
    <w:rsid w:val="007707E2"/>
    <w:rsid w:val="00771783"/>
    <w:rsid w:val="00771FD1"/>
    <w:rsid w:val="0077235C"/>
    <w:rsid w:val="0077255E"/>
    <w:rsid w:val="00772AEF"/>
    <w:rsid w:val="00772DD8"/>
    <w:rsid w:val="007730E7"/>
    <w:rsid w:val="00773BBB"/>
    <w:rsid w:val="00774553"/>
    <w:rsid w:val="007745AC"/>
    <w:rsid w:val="00774BB3"/>
    <w:rsid w:val="00774F9D"/>
    <w:rsid w:val="007751CC"/>
    <w:rsid w:val="00775320"/>
    <w:rsid w:val="00776EB3"/>
    <w:rsid w:val="00777031"/>
    <w:rsid w:val="00777046"/>
    <w:rsid w:val="007770F9"/>
    <w:rsid w:val="00777852"/>
    <w:rsid w:val="0078014F"/>
    <w:rsid w:val="00780234"/>
    <w:rsid w:val="00780333"/>
    <w:rsid w:val="00780390"/>
    <w:rsid w:val="007806DA"/>
    <w:rsid w:val="00781650"/>
    <w:rsid w:val="0078178F"/>
    <w:rsid w:val="00781BB6"/>
    <w:rsid w:val="00781E6D"/>
    <w:rsid w:val="0078226C"/>
    <w:rsid w:val="007823C9"/>
    <w:rsid w:val="007824D4"/>
    <w:rsid w:val="0078305C"/>
    <w:rsid w:val="00783587"/>
    <w:rsid w:val="00783945"/>
    <w:rsid w:val="00783AEC"/>
    <w:rsid w:val="0078435B"/>
    <w:rsid w:val="0078450B"/>
    <w:rsid w:val="007849D9"/>
    <w:rsid w:val="0078519B"/>
    <w:rsid w:val="00785856"/>
    <w:rsid w:val="00785A0A"/>
    <w:rsid w:val="00786228"/>
    <w:rsid w:val="00786DAA"/>
    <w:rsid w:val="007870F2"/>
    <w:rsid w:val="007875B0"/>
    <w:rsid w:val="00790167"/>
    <w:rsid w:val="0079032E"/>
    <w:rsid w:val="0079186D"/>
    <w:rsid w:val="00791977"/>
    <w:rsid w:val="00791A3B"/>
    <w:rsid w:val="00792184"/>
    <w:rsid w:val="00792CA9"/>
    <w:rsid w:val="00793077"/>
    <w:rsid w:val="00793AA0"/>
    <w:rsid w:val="00793AE0"/>
    <w:rsid w:val="00793FAD"/>
    <w:rsid w:val="00795437"/>
    <w:rsid w:val="00795EB0"/>
    <w:rsid w:val="007960C4"/>
    <w:rsid w:val="00796EBE"/>
    <w:rsid w:val="0079710B"/>
    <w:rsid w:val="0079741C"/>
    <w:rsid w:val="0079788C"/>
    <w:rsid w:val="00797BCE"/>
    <w:rsid w:val="007A0350"/>
    <w:rsid w:val="007A0CCF"/>
    <w:rsid w:val="007A0D84"/>
    <w:rsid w:val="007A12C6"/>
    <w:rsid w:val="007A1CB7"/>
    <w:rsid w:val="007A1CF7"/>
    <w:rsid w:val="007A250D"/>
    <w:rsid w:val="007A2AF5"/>
    <w:rsid w:val="007A2B85"/>
    <w:rsid w:val="007A3357"/>
    <w:rsid w:val="007A35DC"/>
    <w:rsid w:val="007A360D"/>
    <w:rsid w:val="007A432C"/>
    <w:rsid w:val="007A4B85"/>
    <w:rsid w:val="007A4D9F"/>
    <w:rsid w:val="007A505A"/>
    <w:rsid w:val="007A53C8"/>
    <w:rsid w:val="007A5684"/>
    <w:rsid w:val="007A56A6"/>
    <w:rsid w:val="007A5C89"/>
    <w:rsid w:val="007A6365"/>
    <w:rsid w:val="007A7620"/>
    <w:rsid w:val="007A7B4A"/>
    <w:rsid w:val="007A7C52"/>
    <w:rsid w:val="007A7E95"/>
    <w:rsid w:val="007B0090"/>
    <w:rsid w:val="007B0867"/>
    <w:rsid w:val="007B0CEE"/>
    <w:rsid w:val="007B1044"/>
    <w:rsid w:val="007B17B2"/>
    <w:rsid w:val="007B193A"/>
    <w:rsid w:val="007B1C0F"/>
    <w:rsid w:val="007B201E"/>
    <w:rsid w:val="007B2958"/>
    <w:rsid w:val="007B2987"/>
    <w:rsid w:val="007B2AA7"/>
    <w:rsid w:val="007B3339"/>
    <w:rsid w:val="007B3408"/>
    <w:rsid w:val="007B3D9F"/>
    <w:rsid w:val="007B42DF"/>
    <w:rsid w:val="007B4315"/>
    <w:rsid w:val="007B4F21"/>
    <w:rsid w:val="007B5892"/>
    <w:rsid w:val="007B64C6"/>
    <w:rsid w:val="007B6D36"/>
    <w:rsid w:val="007B6F22"/>
    <w:rsid w:val="007B70DA"/>
    <w:rsid w:val="007B78BD"/>
    <w:rsid w:val="007B7D4A"/>
    <w:rsid w:val="007C030A"/>
    <w:rsid w:val="007C054E"/>
    <w:rsid w:val="007C0B82"/>
    <w:rsid w:val="007C14F3"/>
    <w:rsid w:val="007C1AEE"/>
    <w:rsid w:val="007C3CBF"/>
    <w:rsid w:val="007C3E9C"/>
    <w:rsid w:val="007C4768"/>
    <w:rsid w:val="007C479B"/>
    <w:rsid w:val="007C4B76"/>
    <w:rsid w:val="007C51BB"/>
    <w:rsid w:val="007C55D8"/>
    <w:rsid w:val="007C5741"/>
    <w:rsid w:val="007C60CA"/>
    <w:rsid w:val="007C648E"/>
    <w:rsid w:val="007C655B"/>
    <w:rsid w:val="007C661D"/>
    <w:rsid w:val="007C71E6"/>
    <w:rsid w:val="007C7579"/>
    <w:rsid w:val="007C7750"/>
    <w:rsid w:val="007C7D2A"/>
    <w:rsid w:val="007C7D40"/>
    <w:rsid w:val="007D0830"/>
    <w:rsid w:val="007D11B0"/>
    <w:rsid w:val="007D18EF"/>
    <w:rsid w:val="007D2150"/>
    <w:rsid w:val="007D299C"/>
    <w:rsid w:val="007D2ADE"/>
    <w:rsid w:val="007D2B2E"/>
    <w:rsid w:val="007D371B"/>
    <w:rsid w:val="007D45BC"/>
    <w:rsid w:val="007D4B4B"/>
    <w:rsid w:val="007D53B3"/>
    <w:rsid w:val="007D5942"/>
    <w:rsid w:val="007D657D"/>
    <w:rsid w:val="007D7780"/>
    <w:rsid w:val="007E01A0"/>
    <w:rsid w:val="007E02EE"/>
    <w:rsid w:val="007E0837"/>
    <w:rsid w:val="007E0E03"/>
    <w:rsid w:val="007E1328"/>
    <w:rsid w:val="007E1578"/>
    <w:rsid w:val="007E1C05"/>
    <w:rsid w:val="007E2420"/>
    <w:rsid w:val="007E2798"/>
    <w:rsid w:val="007E2BC2"/>
    <w:rsid w:val="007E2CAF"/>
    <w:rsid w:val="007E2D55"/>
    <w:rsid w:val="007E33F4"/>
    <w:rsid w:val="007E347A"/>
    <w:rsid w:val="007E3806"/>
    <w:rsid w:val="007E3850"/>
    <w:rsid w:val="007E405E"/>
    <w:rsid w:val="007E4F0D"/>
    <w:rsid w:val="007E501D"/>
    <w:rsid w:val="007E563B"/>
    <w:rsid w:val="007E57D7"/>
    <w:rsid w:val="007E5F2F"/>
    <w:rsid w:val="007E6272"/>
    <w:rsid w:val="007E7152"/>
    <w:rsid w:val="007E7816"/>
    <w:rsid w:val="007E7896"/>
    <w:rsid w:val="007E7BEC"/>
    <w:rsid w:val="007E7DB0"/>
    <w:rsid w:val="007E7DFD"/>
    <w:rsid w:val="007F002B"/>
    <w:rsid w:val="007F08CC"/>
    <w:rsid w:val="007F13D1"/>
    <w:rsid w:val="007F1BEF"/>
    <w:rsid w:val="007F3B64"/>
    <w:rsid w:val="007F487B"/>
    <w:rsid w:val="007F4BB0"/>
    <w:rsid w:val="007F505B"/>
    <w:rsid w:val="007F5259"/>
    <w:rsid w:val="007F54A4"/>
    <w:rsid w:val="007F5734"/>
    <w:rsid w:val="007F5A25"/>
    <w:rsid w:val="007F6AF0"/>
    <w:rsid w:val="007F7EB2"/>
    <w:rsid w:val="008005D2"/>
    <w:rsid w:val="00800BF6"/>
    <w:rsid w:val="008021C2"/>
    <w:rsid w:val="00802C40"/>
    <w:rsid w:val="00802DC6"/>
    <w:rsid w:val="008031D7"/>
    <w:rsid w:val="00803DF6"/>
    <w:rsid w:val="00804621"/>
    <w:rsid w:val="0080511F"/>
    <w:rsid w:val="00805387"/>
    <w:rsid w:val="00805644"/>
    <w:rsid w:val="008058EE"/>
    <w:rsid w:val="00805994"/>
    <w:rsid w:val="0080618D"/>
    <w:rsid w:val="0080639B"/>
    <w:rsid w:val="00807060"/>
    <w:rsid w:val="008077E8"/>
    <w:rsid w:val="00807E0F"/>
    <w:rsid w:val="008100CD"/>
    <w:rsid w:val="00811A9B"/>
    <w:rsid w:val="008122C0"/>
    <w:rsid w:val="0081259D"/>
    <w:rsid w:val="008125D0"/>
    <w:rsid w:val="008126B8"/>
    <w:rsid w:val="00813180"/>
    <w:rsid w:val="00813A98"/>
    <w:rsid w:val="008142C9"/>
    <w:rsid w:val="00814311"/>
    <w:rsid w:val="00814A3A"/>
    <w:rsid w:val="00816113"/>
    <w:rsid w:val="0081648E"/>
    <w:rsid w:val="008166D5"/>
    <w:rsid w:val="00817F4A"/>
    <w:rsid w:val="00820025"/>
    <w:rsid w:val="00820121"/>
    <w:rsid w:val="00820744"/>
    <w:rsid w:val="00821DF6"/>
    <w:rsid w:val="0082211B"/>
    <w:rsid w:val="008221EB"/>
    <w:rsid w:val="0082232D"/>
    <w:rsid w:val="00823115"/>
    <w:rsid w:val="008231F5"/>
    <w:rsid w:val="0082380E"/>
    <w:rsid w:val="008238C3"/>
    <w:rsid w:val="00823D04"/>
    <w:rsid w:val="00824363"/>
    <w:rsid w:val="00824B2F"/>
    <w:rsid w:val="00825A38"/>
    <w:rsid w:val="0082624D"/>
    <w:rsid w:val="00826478"/>
    <w:rsid w:val="008266FE"/>
    <w:rsid w:val="00826868"/>
    <w:rsid w:val="00827414"/>
    <w:rsid w:val="00827560"/>
    <w:rsid w:val="00827D3C"/>
    <w:rsid w:val="0083030B"/>
    <w:rsid w:val="0083056A"/>
    <w:rsid w:val="008317A4"/>
    <w:rsid w:val="008318E0"/>
    <w:rsid w:val="00832437"/>
    <w:rsid w:val="00832602"/>
    <w:rsid w:val="00833ADB"/>
    <w:rsid w:val="00833E55"/>
    <w:rsid w:val="00835520"/>
    <w:rsid w:val="00835A77"/>
    <w:rsid w:val="00835F5D"/>
    <w:rsid w:val="00835F76"/>
    <w:rsid w:val="00836B56"/>
    <w:rsid w:val="00836D42"/>
    <w:rsid w:val="00836FFE"/>
    <w:rsid w:val="00837016"/>
    <w:rsid w:val="00837026"/>
    <w:rsid w:val="008378C2"/>
    <w:rsid w:val="008401A4"/>
    <w:rsid w:val="00840943"/>
    <w:rsid w:val="00842044"/>
    <w:rsid w:val="00842365"/>
    <w:rsid w:val="00842B8A"/>
    <w:rsid w:val="00842CC8"/>
    <w:rsid w:val="00843B3C"/>
    <w:rsid w:val="00844872"/>
    <w:rsid w:val="00844B24"/>
    <w:rsid w:val="0084597C"/>
    <w:rsid w:val="00846010"/>
    <w:rsid w:val="00847C27"/>
    <w:rsid w:val="00847E7B"/>
    <w:rsid w:val="00850261"/>
    <w:rsid w:val="008503ED"/>
    <w:rsid w:val="00850C7B"/>
    <w:rsid w:val="00850D17"/>
    <w:rsid w:val="00851016"/>
    <w:rsid w:val="0085136B"/>
    <w:rsid w:val="00851611"/>
    <w:rsid w:val="00851A46"/>
    <w:rsid w:val="00851EDA"/>
    <w:rsid w:val="008521A1"/>
    <w:rsid w:val="00852332"/>
    <w:rsid w:val="00852455"/>
    <w:rsid w:val="00852BFF"/>
    <w:rsid w:val="008537AE"/>
    <w:rsid w:val="0085383C"/>
    <w:rsid w:val="00853FB6"/>
    <w:rsid w:val="008543F8"/>
    <w:rsid w:val="0085445D"/>
    <w:rsid w:val="00854D0B"/>
    <w:rsid w:val="0085590A"/>
    <w:rsid w:val="00855E7B"/>
    <w:rsid w:val="00855E9E"/>
    <w:rsid w:val="008564B5"/>
    <w:rsid w:val="00856EB3"/>
    <w:rsid w:val="00857322"/>
    <w:rsid w:val="00857517"/>
    <w:rsid w:val="00857600"/>
    <w:rsid w:val="0085776D"/>
    <w:rsid w:val="00857CF9"/>
    <w:rsid w:val="00857DB2"/>
    <w:rsid w:val="00857EA4"/>
    <w:rsid w:val="00857F8F"/>
    <w:rsid w:val="00860308"/>
    <w:rsid w:val="008606D0"/>
    <w:rsid w:val="008606DD"/>
    <w:rsid w:val="00860930"/>
    <w:rsid w:val="00861438"/>
    <w:rsid w:val="008622DC"/>
    <w:rsid w:val="0086282D"/>
    <w:rsid w:val="00862F59"/>
    <w:rsid w:val="0086318E"/>
    <w:rsid w:val="00863816"/>
    <w:rsid w:val="00863A5A"/>
    <w:rsid w:val="00863CCA"/>
    <w:rsid w:val="00863F50"/>
    <w:rsid w:val="00864827"/>
    <w:rsid w:val="00864A02"/>
    <w:rsid w:val="008656CC"/>
    <w:rsid w:val="0086672E"/>
    <w:rsid w:val="00866E2B"/>
    <w:rsid w:val="00867997"/>
    <w:rsid w:val="00867C56"/>
    <w:rsid w:val="00871822"/>
    <w:rsid w:val="0087185D"/>
    <w:rsid w:val="0087194A"/>
    <w:rsid w:val="00871D4C"/>
    <w:rsid w:val="00872175"/>
    <w:rsid w:val="00872396"/>
    <w:rsid w:val="0087259A"/>
    <w:rsid w:val="00872CA6"/>
    <w:rsid w:val="008737D6"/>
    <w:rsid w:val="00873807"/>
    <w:rsid w:val="0087393B"/>
    <w:rsid w:val="00873A59"/>
    <w:rsid w:val="00873C9D"/>
    <w:rsid w:val="008748B8"/>
    <w:rsid w:val="00874CCA"/>
    <w:rsid w:val="00874D3A"/>
    <w:rsid w:val="00875CBE"/>
    <w:rsid w:val="0087659D"/>
    <w:rsid w:val="00876D4A"/>
    <w:rsid w:val="00876FF6"/>
    <w:rsid w:val="00877AE1"/>
    <w:rsid w:val="00877FE0"/>
    <w:rsid w:val="00880074"/>
    <w:rsid w:val="0088030E"/>
    <w:rsid w:val="0088084B"/>
    <w:rsid w:val="00880ECE"/>
    <w:rsid w:val="0088107E"/>
    <w:rsid w:val="00881124"/>
    <w:rsid w:val="0088127B"/>
    <w:rsid w:val="0088133C"/>
    <w:rsid w:val="0088272F"/>
    <w:rsid w:val="008829A5"/>
    <w:rsid w:val="008834D8"/>
    <w:rsid w:val="00883B9D"/>
    <w:rsid w:val="008840AC"/>
    <w:rsid w:val="0088489A"/>
    <w:rsid w:val="00885069"/>
    <w:rsid w:val="008857CA"/>
    <w:rsid w:val="00885884"/>
    <w:rsid w:val="00886769"/>
    <w:rsid w:val="008868F1"/>
    <w:rsid w:val="00886D34"/>
    <w:rsid w:val="00890397"/>
    <w:rsid w:val="00890ABC"/>
    <w:rsid w:val="00891089"/>
    <w:rsid w:val="00891841"/>
    <w:rsid w:val="00892333"/>
    <w:rsid w:val="00892909"/>
    <w:rsid w:val="00892D1D"/>
    <w:rsid w:val="00894B2E"/>
    <w:rsid w:val="00896C51"/>
    <w:rsid w:val="00896DA2"/>
    <w:rsid w:val="00896DCF"/>
    <w:rsid w:val="00897314"/>
    <w:rsid w:val="00897733"/>
    <w:rsid w:val="00897D02"/>
    <w:rsid w:val="008A0349"/>
    <w:rsid w:val="008A22B9"/>
    <w:rsid w:val="008A25FC"/>
    <w:rsid w:val="008A26D1"/>
    <w:rsid w:val="008A36F1"/>
    <w:rsid w:val="008A4DFD"/>
    <w:rsid w:val="008A5456"/>
    <w:rsid w:val="008A62F7"/>
    <w:rsid w:val="008A68BB"/>
    <w:rsid w:val="008A6AD0"/>
    <w:rsid w:val="008A7515"/>
    <w:rsid w:val="008A7B26"/>
    <w:rsid w:val="008A7D98"/>
    <w:rsid w:val="008B08E5"/>
    <w:rsid w:val="008B09D5"/>
    <w:rsid w:val="008B0C37"/>
    <w:rsid w:val="008B1B36"/>
    <w:rsid w:val="008B1F5B"/>
    <w:rsid w:val="008B24D5"/>
    <w:rsid w:val="008B2B93"/>
    <w:rsid w:val="008B2E04"/>
    <w:rsid w:val="008B2F42"/>
    <w:rsid w:val="008B3744"/>
    <w:rsid w:val="008B3ABF"/>
    <w:rsid w:val="008B3B24"/>
    <w:rsid w:val="008B4098"/>
    <w:rsid w:val="008B491E"/>
    <w:rsid w:val="008B49E0"/>
    <w:rsid w:val="008B5477"/>
    <w:rsid w:val="008B54A4"/>
    <w:rsid w:val="008B592C"/>
    <w:rsid w:val="008B5A05"/>
    <w:rsid w:val="008B5BD1"/>
    <w:rsid w:val="008B5D07"/>
    <w:rsid w:val="008B6235"/>
    <w:rsid w:val="008B63FF"/>
    <w:rsid w:val="008B666B"/>
    <w:rsid w:val="008B6A08"/>
    <w:rsid w:val="008B6F7F"/>
    <w:rsid w:val="008B716F"/>
    <w:rsid w:val="008B727F"/>
    <w:rsid w:val="008B76FD"/>
    <w:rsid w:val="008B7BD7"/>
    <w:rsid w:val="008B7F10"/>
    <w:rsid w:val="008C02F4"/>
    <w:rsid w:val="008C036E"/>
    <w:rsid w:val="008C09B7"/>
    <w:rsid w:val="008C0AD7"/>
    <w:rsid w:val="008C0F50"/>
    <w:rsid w:val="008C1152"/>
    <w:rsid w:val="008C1522"/>
    <w:rsid w:val="008C2176"/>
    <w:rsid w:val="008C2E79"/>
    <w:rsid w:val="008C3439"/>
    <w:rsid w:val="008C34C3"/>
    <w:rsid w:val="008C4CEA"/>
    <w:rsid w:val="008C5178"/>
    <w:rsid w:val="008C5940"/>
    <w:rsid w:val="008C5A61"/>
    <w:rsid w:val="008C638A"/>
    <w:rsid w:val="008C647A"/>
    <w:rsid w:val="008C6CA2"/>
    <w:rsid w:val="008C7317"/>
    <w:rsid w:val="008C76CA"/>
    <w:rsid w:val="008D039D"/>
    <w:rsid w:val="008D2F6C"/>
    <w:rsid w:val="008D3081"/>
    <w:rsid w:val="008D3951"/>
    <w:rsid w:val="008D3CF3"/>
    <w:rsid w:val="008D4598"/>
    <w:rsid w:val="008D4770"/>
    <w:rsid w:val="008D4A0C"/>
    <w:rsid w:val="008D5307"/>
    <w:rsid w:val="008D548A"/>
    <w:rsid w:val="008D5ABB"/>
    <w:rsid w:val="008D5CCC"/>
    <w:rsid w:val="008D5E4B"/>
    <w:rsid w:val="008D5F59"/>
    <w:rsid w:val="008D5FC0"/>
    <w:rsid w:val="008D604F"/>
    <w:rsid w:val="008D6106"/>
    <w:rsid w:val="008D68BC"/>
    <w:rsid w:val="008D6AF6"/>
    <w:rsid w:val="008D7BB2"/>
    <w:rsid w:val="008D7FFD"/>
    <w:rsid w:val="008E00FC"/>
    <w:rsid w:val="008E020D"/>
    <w:rsid w:val="008E0C66"/>
    <w:rsid w:val="008E1951"/>
    <w:rsid w:val="008E23CE"/>
    <w:rsid w:val="008E2699"/>
    <w:rsid w:val="008E2957"/>
    <w:rsid w:val="008E2B53"/>
    <w:rsid w:val="008E3A22"/>
    <w:rsid w:val="008E40DE"/>
    <w:rsid w:val="008E42EF"/>
    <w:rsid w:val="008E44C3"/>
    <w:rsid w:val="008E4851"/>
    <w:rsid w:val="008E50E6"/>
    <w:rsid w:val="008E518C"/>
    <w:rsid w:val="008E597B"/>
    <w:rsid w:val="008E59FD"/>
    <w:rsid w:val="008E5F66"/>
    <w:rsid w:val="008E675D"/>
    <w:rsid w:val="008E6850"/>
    <w:rsid w:val="008E68EC"/>
    <w:rsid w:val="008E6ADC"/>
    <w:rsid w:val="008E6BEA"/>
    <w:rsid w:val="008E715D"/>
    <w:rsid w:val="008E75FC"/>
    <w:rsid w:val="008E7C01"/>
    <w:rsid w:val="008E7E09"/>
    <w:rsid w:val="008F06C5"/>
    <w:rsid w:val="008F08F9"/>
    <w:rsid w:val="008F0D95"/>
    <w:rsid w:val="008F0DD7"/>
    <w:rsid w:val="008F0DFD"/>
    <w:rsid w:val="008F0F79"/>
    <w:rsid w:val="008F15A7"/>
    <w:rsid w:val="008F1AE3"/>
    <w:rsid w:val="008F20BE"/>
    <w:rsid w:val="008F2169"/>
    <w:rsid w:val="008F27D3"/>
    <w:rsid w:val="008F2910"/>
    <w:rsid w:val="008F2F73"/>
    <w:rsid w:val="008F301C"/>
    <w:rsid w:val="008F3586"/>
    <w:rsid w:val="008F414D"/>
    <w:rsid w:val="008F473E"/>
    <w:rsid w:val="008F49ED"/>
    <w:rsid w:val="008F51C1"/>
    <w:rsid w:val="008F6660"/>
    <w:rsid w:val="008F674F"/>
    <w:rsid w:val="008F6FA0"/>
    <w:rsid w:val="008F74DB"/>
    <w:rsid w:val="008F76FD"/>
    <w:rsid w:val="00900EE9"/>
    <w:rsid w:val="009012C6"/>
    <w:rsid w:val="009013FE"/>
    <w:rsid w:val="00901469"/>
    <w:rsid w:val="00901686"/>
    <w:rsid w:val="00901ACA"/>
    <w:rsid w:val="00901D44"/>
    <w:rsid w:val="0090226D"/>
    <w:rsid w:val="0090242C"/>
    <w:rsid w:val="00902B03"/>
    <w:rsid w:val="00902B3D"/>
    <w:rsid w:val="0090416E"/>
    <w:rsid w:val="00904383"/>
    <w:rsid w:val="0090462C"/>
    <w:rsid w:val="009046F4"/>
    <w:rsid w:val="00904D45"/>
    <w:rsid w:val="00905E90"/>
    <w:rsid w:val="00906071"/>
    <w:rsid w:val="00906B6A"/>
    <w:rsid w:val="00907877"/>
    <w:rsid w:val="00907E8F"/>
    <w:rsid w:val="009107C7"/>
    <w:rsid w:val="00910957"/>
    <w:rsid w:val="00911E46"/>
    <w:rsid w:val="0091254E"/>
    <w:rsid w:val="00914175"/>
    <w:rsid w:val="00914843"/>
    <w:rsid w:val="00914AF8"/>
    <w:rsid w:val="00914CCE"/>
    <w:rsid w:val="009158D8"/>
    <w:rsid w:val="00915B32"/>
    <w:rsid w:val="009166C7"/>
    <w:rsid w:val="009166D9"/>
    <w:rsid w:val="00916AF6"/>
    <w:rsid w:val="00917089"/>
    <w:rsid w:val="00917852"/>
    <w:rsid w:val="009178F3"/>
    <w:rsid w:val="009179A2"/>
    <w:rsid w:val="00917A87"/>
    <w:rsid w:val="0092124F"/>
    <w:rsid w:val="009217CA"/>
    <w:rsid w:val="009224F4"/>
    <w:rsid w:val="009233A1"/>
    <w:rsid w:val="00923C13"/>
    <w:rsid w:val="00924354"/>
    <w:rsid w:val="0092480D"/>
    <w:rsid w:val="00924896"/>
    <w:rsid w:val="00924B9D"/>
    <w:rsid w:val="009250CB"/>
    <w:rsid w:val="00925FE1"/>
    <w:rsid w:val="0092619D"/>
    <w:rsid w:val="00926459"/>
    <w:rsid w:val="0092687B"/>
    <w:rsid w:val="00926A6E"/>
    <w:rsid w:val="00926E1E"/>
    <w:rsid w:val="00927304"/>
    <w:rsid w:val="009275A6"/>
    <w:rsid w:val="00931688"/>
    <w:rsid w:val="00932374"/>
    <w:rsid w:val="00932501"/>
    <w:rsid w:val="00932526"/>
    <w:rsid w:val="009328AD"/>
    <w:rsid w:val="009330DB"/>
    <w:rsid w:val="0093316C"/>
    <w:rsid w:val="009341CC"/>
    <w:rsid w:val="0093423D"/>
    <w:rsid w:val="00934562"/>
    <w:rsid w:val="0093461B"/>
    <w:rsid w:val="0093555D"/>
    <w:rsid w:val="009361BD"/>
    <w:rsid w:val="009361E5"/>
    <w:rsid w:val="009362C6"/>
    <w:rsid w:val="009363F5"/>
    <w:rsid w:val="009368A2"/>
    <w:rsid w:val="00936D04"/>
    <w:rsid w:val="0094032E"/>
    <w:rsid w:val="00940D10"/>
    <w:rsid w:val="00942044"/>
    <w:rsid w:val="00942295"/>
    <w:rsid w:val="00942D40"/>
    <w:rsid w:val="00943064"/>
    <w:rsid w:val="00943FAB"/>
    <w:rsid w:val="009447A0"/>
    <w:rsid w:val="00944B2F"/>
    <w:rsid w:val="009457C6"/>
    <w:rsid w:val="00945922"/>
    <w:rsid w:val="00945969"/>
    <w:rsid w:val="00946BD0"/>
    <w:rsid w:val="0094755B"/>
    <w:rsid w:val="009476CE"/>
    <w:rsid w:val="00947732"/>
    <w:rsid w:val="00947E36"/>
    <w:rsid w:val="009502A0"/>
    <w:rsid w:val="0095063E"/>
    <w:rsid w:val="00950775"/>
    <w:rsid w:val="0095089F"/>
    <w:rsid w:val="009517E0"/>
    <w:rsid w:val="00951F59"/>
    <w:rsid w:val="00952650"/>
    <w:rsid w:val="009527BD"/>
    <w:rsid w:val="009536C2"/>
    <w:rsid w:val="00953C8F"/>
    <w:rsid w:val="00953D61"/>
    <w:rsid w:val="00953DE7"/>
    <w:rsid w:val="00953F1C"/>
    <w:rsid w:val="0095462E"/>
    <w:rsid w:val="0095467D"/>
    <w:rsid w:val="009551C0"/>
    <w:rsid w:val="0095526D"/>
    <w:rsid w:val="00955D23"/>
    <w:rsid w:val="00956467"/>
    <w:rsid w:val="0095731C"/>
    <w:rsid w:val="00957408"/>
    <w:rsid w:val="0095766A"/>
    <w:rsid w:val="00957B19"/>
    <w:rsid w:val="00960004"/>
    <w:rsid w:val="00960E24"/>
    <w:rsid w:val="00960E36"/>
    <w:rsid w:val="009610B3"/>
    <w:rsid w:val="009617F5"/>
    <w:rsid w:val="00961C41"/>
    <w:rsid w:val="00962322"/>
    <w:rsid w:val="009630C8"/>
    <w:rsid w:val="0096449C"/>
    <w:rsid w:val="00964A90"/>
    <w:rsid w:val="00964B33"/>
    <w:rsid w:val="00964D5A"/>
    <w:rsid w:val="00965A89"/>
    <w:rsid w:val="00965B7C"/>
    <w:rsid w:val="0096629D"/>
    <w:rsid w:val="009674EA"/>
    <w:rsid w:val="00967541"/>
    <w:rsid w:val="009676BD"/>
    <w:rsid w:val="009704E1"/>
    <w:rsid w:val="0097064E"/>
    <w:rsid w:val="00971033"/>
    <w:rsid w:val="0097142B"/>
    <w:rsid w:val="009714F0"/>
    <w:rsid w:val="00971D59"/>
    <w:rsid w:val="00972093"/>
    <w:rsid w:val="0097218A"/>
    <w:rsid w:val="00972C64"/>
    <w:rsid w:val="00973233"/>
    <w:rsid w:val="009733E9"/>
    <w:rsid w:val="00973B9D"/>
    <w:rsid w:val="00974E20"/>
    <w:rsid w:val="00974FFD"/>
    <w:rsid w:val="0097506F"/>
    <w:rsid w:val="00975441"/>
    <w:rsid w:val="00975527"/>
    <w:rsid w:val="009757A5"/>
    <w:rsid w:val="00975B3B"/>
    <w:rsid w:val="00975B9F"/>
    <w:rsid w:val="00975C1A"/>
    <w:rsid w:val="009765FE"/>
    <w:rsid w:val="009775E6"/>
    <w:rsid w:val="009779A0"/>
    <w:rsid w:val="0098117A"/>
    <w:rsid w:val="009813F7"/>
    <w:rsid w:val="00981895"/>
    <w:rsid w:val="00981BB8"/>
    <w:rsid w:val="0098228A"/>
    <w:rsid w:val="00982538"/>
    <w:rsid w:val="009825FF"/>
    <w:rsid w:val="00982769"/>
    <w:rsid w:val="0098280C"/>
    <w:rsid w:val="00982878"/>
    <w:rsid w:val="0098287F"/>
    <w:rsid w:val="00982D3E"/>
    <w:rsid w:val="009833C6"/>
    <w:rsid w:val="00983727"/>
    <w:rsid w:val="009843F3"/>
    <w:rsid w:val="009843F9"/>
    <w:rsid w:val="00985DCD"/>
    <w:rsid w:val="00985FAD"/>
    <w:rsid w:val="0098639A"/>
    <w:rsid w:val="009865D3"/>
    <w:rsid w:val="009873D2"/>
    <w:rsid w:val="00987555"/>
    <w:rsid w:val="0098769B"/>
    <w:rsid w:val="00990A1D"/>
    <w:rsid w:val="00990DB9"/>
    <w:rsid w:val="00990F0E"/>
    <w:rsid w:val="00991E8E"/>
    <w:rsid w:val="0099231A"/>
    <w:rsid w:val="009927E8"/>
    <w:rsid w:val="009929B8"/>
    <w:rsid w:val="009939FC"/>
    <w:rsid w:val="00993D09"/>
    <w:rsid w:val="00994016"/>
    <w:rsid w:val="0099441A"/>
    <w:rsid w:val="009945F6"/>
    <w:rsid w:val="00994996"/>
    <w:rsid w:val="00994C80"/>
    <w:rsid w:val="00994D7D"/>
    <w:rsid w:val="00994DFD"/>
    <w:rsid w:val="00995250"/>
    <w:rsid w:val="009955E4"/>
    <w:rsid w:val="00995794"/>
    <w:rsid w:val="00995947"/>
    <w:rsid w:val="00995B07"/>
    <w:rsid w:val="0099632F"/>
    <w:rsid w:val="00996511"/>
    <w:rsid w:val="00997063"/>
    <w:rsid w:val="00997440"/>
    <w:rsid w:val="009978CE"/>
    <w:rsid w:val="00997F22"/>
    <w:rsid w:val="009A0A0B"/>
    <w:rsid w:val="009A1140"/>
    <w:rsid w:val="009A1EE8"/>
    <w:rsid w:val="009A382B"/>
    <w:rsid w:val="009A3DBF"/>
    <w:rsid w:val="009A3F3D"/>
    <w:rsid w:val="009A3FDB"/>
    <w:rsid w:val="009A4201"/>
    <w:rsid w:val="009A54D2"/>
    <w:rsid w:val="009A587F"/>
    <w:rsid w:val="009A6B65"/>
    <w:rsid w:val="009A74D7"/>
    <w:rsid w:val="009A7507"/>
    <w:rsid w:val="009A7723"/>
    <w:rsid w:val="009B05F5"/>
    <w:rsid w:val="009B1199"/>
    <w:rsid w:val="009B1654"/>
    <w:rsid w:val="009B20CA"/>
    <w:rsid w:val="009B234D"/>
    <w:rsid w:val="009B2678"/>
    <w:rsid w:val="009B3433"/>
    <w:rsid w:val="009B357E"/>
    <w:rsid w:val="009B3964"/>
    <w:rsid w:val="009B3CA1"/>
    <w:rsid w:val="009B42CB"/>
    <w:rsid w:val="009B4447"/>
    <w:rsid w:val="009B4863"/>
    <w:rsid w:val="009B49DD"/>
    <w:rsid w:val="009B4AEB"/>
    <w:rsid w:val="009B5153"/>
    <w:rsid w:val="009B5524"/>
    <w:rsid w:val="009B588B"/>
    <w:rsid w:val="009B59CA"/>
    <w:rsid w:val="009B5AA8"/>
    <w:rsid w:val="009B5B6D"/>
    <w:rsid w:val="009B65C8"/>
    <w:rsid w:val="009B6D74"/>
    <w:rsid w:val="009B719E"/>
    <w:rsid w:val="009B78AE"/>
    <w:rsid w:val="009B7BB6"/>
    <w:rsid w:val="009C0322"/>
    <w:rsid w:val="009C1423"/>
    <w:rsid w:val="009C17FD"/>
    <w:rsid w:val="009C1B4C"/>
    <w:rsid w:val="009C25DE"/>
    <w:rsid w:val="009C2C18"/>
    <w:rsid w:val="009C3591"/>
    <w:rsid w:val="009C3F21"/>
    <w:rsid w:val="009C41C3"/>
    <w:rsid w:val="009C5230"/>
    <w:rsid w:val="009C5F15"/>
    <w:rsid w:val="009C6396"/>
    <w:rsid w:val="009C6587"/>
    <w:rsid w:val="009C65C2"/>
    <w:rsid w:val="009C6617"/>
    <w:rsid w:val="009C7049"/>
    <w:rsid w:val="009C70BC"/>
    <w:rsid w:val="009C77F7"/>
    <w:rsid w:val="009D0E5A"/>
    <w:rsid w:val="009D23AF"/>
    <w:rsid w:val="009D26F4"/>
    <w:rsid w:val="009D2AE3"/>
    <w:rsid w:val="009D2BE1"/>
    <w:rsid w:val="009D40B7"/>
    <w:rsid w:val="009D4399"/>
    <w:rsid w:val="009D4643"/>
    <w:rsid w:val="009D4714"/>
    <w:rsid w:val="009D4B12"/>
    <w:rsid w:val="009D5074"/>
    <w:rsid w:val="009D55E1"/>
    <w:rsid w:val="009D59E5"/>
    <w:rsid w:val="009D6DF6"/>
    <w:rsid w:val="009D780C"/>
    <w:rsid w:val="009E01A8"/>
    <w:rsid w:val="009E01F9"/>
    <w:rsid w:val="009E0AB5"/>
    <w:rsid w:val="009E1242"/>
    <w:rsid w:val="009E1A7D"/>
    <w:rsid w:val="009E3A5C"/>
    <w:rsid w:val="009E3D77"/>
    <w:rsid w:val="009E4041"/>
    <w:rsid w:val="009E46C8"/>
    <w:rsid w:val="009E501D"/>
    <w:rsid w:val="009E54E0"/>
    <w:rsid w:val="009E5539"/>
    <w:rsid w:val="009E565D"/>
    <w:rsid w:val="009E60F1"/>
    <w:rsid w:val="009E63D6"/>
    <w:rsid w:val="009E692B"/>
    <w:rsid w:val="009E7299"/>
    <w:rsid w:val="009E752E"/>
    <w:rsid w:val="009F1E33"/>
    <w:rsid w:val="009F2376"/>
    <w:rsid w:val="009F2A8C"/>
    <w:rsid w:val="009F2B09"/>
    <w:rsid w:val="009F2B47"/>
    <w:rsid w:val="009F3008"/>
    <w:rsid w:val="009F3254"/>
    <w:rsid w:val="009F3556"/>
    <w:rsid w:val="009F359F"/>
    <w:rsid w:val="009F37E7"/>
    <w:rsid w:val="009F38A7"/>
    <w:rsid w:val="009F3D9A"/>
    <w:rsid w:val="009F4A6F"/>
    <w:rsid w:val="009F4BC5"/>
    <w:rsid w:val="009F4EC7"/>
    <w:rsid w:val="009F508D"/>
    <w:rsid w:val="009F5341"/>
    <w:rsid w:val="009F5C57"/>
    <w:rsid w:val="009F5D31"/>
    <w:rsid w:val="009F60A5"/>
    <w:rsid w:val="009F60AD"/>
    <w:rsid w:val="009F631E"/>
    <w:rsid w:val="009F66DF"/>
    <w:rsid w:val="009F6796"/>
    <w:rsid w:val="009F7785"/>
    <w:rsid w:val="00A0054D"/>
    <w:rsid w:val="00A006DD"/>
    <w:rsid w:val="00A00880"/>
    <w:rsid w:val="00A00D46"/>
    <w:rsid w:val="00A0114C"/>
    <w:rsid w:val="00A01C31"/>
    <w:rsid w:val="00A01E09"/>
    <w:rsid w:val="00A02873"/>
    <w:rsid w:val="00A03688"/>
    <w:rsid w:val="00A03E3B"/>
    <w:rsid w:val="00A0400E"/>
    <w:rsid w:val="00A044E1"/>
    <w:rsid w:val="00A046C6"/>
    <w:rsid w:val="00A04B41"/>
    <w:rsid w:val="00A04D24"/>
    <w:rsid w:val="00A05359"/>
    <w:rsid w:val="00A055BA"/>
    <w:rsid w:val="00A05844"/>
    <w:rsid w:val="00A05A07"/>
    <w:rsid w:val="00A05CA0"/>
    <w:rsid w:val="00A05F7D"/>
    <w:rsid w:val="00A06364"/>
    <w:rsid w:val="00A0651E"/>
    <w:rsid w:val="00A06591"/>
    <w:rsid w:val="00A06765"/>
    <w:rsid w:val="00A068EE"/>
    <w:rsid w:val="00A06934"/>
    <w:rsid w:val="00A069AA"/>
    <w:rsid w:val="00A0708C"/>
    <w:rsid w:val="00A07A22"/>
    <w:rsid w:val="00A07E6C"/>
    <w:rsid w:val="00A100C0"/>
    <w:rsid w:val="00A10B13"/>
    <w:rsid w:val="00A11EA1"/>
    <w:rsid w:val="00A11F48"/>
    <w:rsid w:val="00A1230E"/>
    <w:rsid w:val="00A129D5"/>
    <w:rsid w:val="00A12E23"/>
    <w:rsid w:val="00A13524"/>
    <w:rsid w:val="00A13824"/>
    <w:rsid w:val="00A14798"/>
    <w:rsid w:val="00A150B4"/>
    <w:rsid w:val="00A154B2"/>
    <w:rsid w:val="00A155B8"/>
    <w:rsid w:val="00A1582F"/>
    <w:rsid w:val="00A159F3"/>
    <w:rsid w:val="00A161E0"/>
    <w:rsid w:val="00A167CA"/>
    <w:rsid w:val="00A167F2"/>
    <w:rsid w:val="00A1694D"/>
    <w:rsid w:val="00A17A56"/>
    <w:rsid w:val="00A20BA7"/>
    <w:rsid w:val="00A2113F"/>
    <w:rsid w:val="00A21E2B"/>
    <w:rsid w:val="00A2241E"/>
    <w:rsid w:val="00A22956"/>
    <w:rsid w:val="00A229AD"/>
    <w:rsid w:val="00A2465B"/>
    <w:rsid w:val="00A24E7C"/>
    <w:rsid w:val="00A258C0"/>
    <w:rsid w:val="00A26F79"/>
    <w:rsid w:val="00A27589"/>
    <w:rsid w:val="00A27FB3"/>
    <w:rsid w:val="00A30A7B"/>
    <w:rsid w:val="00A30D5C"/>
    <w:rsid w:val="00A313F4"/>
    <w:rsid w:val="00A31A3A"/>
    <w:rsid w:val="00A31A7E"/>
    <w:rsid w:val="00A32691"/>
    <w:rsid w:val="00A32A5C"/>
    <w:rsid w:val="00A32CBC"/>
    <w:rsid w:val="00A33ED9"/>
    <w:rsid w:val="00A33FCF"/>
    <w:rsid w:val="00A3649D"/>
    <w:rsid w:val="00A36F0A"/>
    <w:rsid w:val="00A36F9E"/>
    <w:rsid w:val="00A375F3"/>
    <w:rsid w:val="00A40064"/>
    <w:rsid w:val="00A40C8C"/>
    <w:rsid w:val="00A40D4C"/>
    <w:rsid w:val="00A41533"/>
    <w:rsid w:val="00A41EAB"/>
    <w:rsid w:val="00A43471"/>
    <w:rsid w:val="00A439B0"/>
    <w:rsid w:val="00A446F7"/>
    <w:rsid w:val="00A4471C"/>
    <w:rsid w:val="00A44BC8"/>
    <w:rsid w:val="00A44CF0"/>
    <w:rsid w:val="00A457DF"/>
    <w:rsid w:val="00A45D2B"/>
    <w:rsid w:val="00A461C9"/>
    <w:rsid w:val="00A47B99"/>
    <w:rsid w:val="00A503EF"/>
    <w:rsid w:val="00A50F5D"/>
    <w:rsid w:val="00A521ED"/>
    <w:rsid w:val="00A52463"/>
    <w:rsid w:val="00A52C30"/>
    <w:rsid w:val="00A52F3B"/>
    <w:rsid w:val="00A53AF9"/>
    <w:rsid w:val="00A53E9B"/>
    <w:rsid w:val="00A541E7"/>
    <w:rsid w:val="00A54A74"/>
    <w:rsid w:val="00A55C87"/>
    <w:rsid w:val="00A56727"/>
    <w:rsid w:val="00A569F6"/>
    <w:rsid w:val="00A5727B"/>
    <w:rsid w:val="00A60D30"/>
    <w:rsid w:val="00A60F70"/>
    <w:rsid w:val="00A61151"/>
    <w:rsid w:val="00A611B0"/>
    <w:rsid w:val="00A616DF"/>
    <w:rsid w:val="00A6173A"/>
    <w:rsid w:val="00A61E47"/>
    <w:rsid w:val="00A622A1"/>
    <w:rsid w:val="00A63654"/>
    <w:rsid w:val="00A63940"/>
    <w:rsid w:val="00A63975"/>
    <w:rsid w:val="00A63C85"/>
    <w:rsid w:val="00A641C8"/>
    <w:rsid w:val="00A6448D"/>
    <w:rsid w:val="00A64A9B"/>
    <w:rsid w:val="00A64C61"/>
    <w:rsid w:val="00A64EAB"/>
    <w:rsid w:val="00A6527C"/>
    <w:rsid w:val="00A65574"/>
    <w:rsid w:val="00A65AE5"/>
    <w:rsid w:val="00A65F73"/>
    <w:rsid w:val="00A66152"/>
    <w:rsid w:val="00A7017B"/>
    <w:rsid w:val="00A7147D"/>
    <w:rsid w:val="00A7162F"/>
    <w:rsid w:val="00A71BB3"/>
    <w:rsid w:val="00A729A7"/>
    <w:rsid w:val="00A72B53"/>
    <w:rsid w:val="00A73020"/>
    <w:rsid w:val="00A735D2"/>
    <w:rsid w:val="00A73751"/>
    <w:rsid w:val="00A73B23"/>
    <w:rsid w:val="00A7407F"/>
    <w:rsid w:val="00A741D0"/>
    <w:rsid w:val="00A74770"/>
    <w:rsid w:val="00A74E2B"/>
    <w:rsid w:val="00A74E88"/>
    <w:rsid w:val="00A771D9"/>
    <w:rsid w:val="00A7731D"/>
    <w:rsid w:val="00A77586"/>
    <w:rsid w:val="00A77717"/>
    <w:rsid w:val="00A807C8"/>
    <w:rsid w:val="00A80FCE"/>
    <w:rsid w:val="00A8149B"/>
    <w:rsid w:val="00A81598"/>
    <w:rsid w:val="00A81844"/>
    <w:rsid w:val="00A81B6E"/>
    <w:rsid w:val="00A81C3E"/>
    <w:rsid w:val="00A81DDA"/>
    <w:rsid w:val="00A81EDB"/>
    <w:rsid w:val="00A81F65"/>
    <w:rsid w:val="00A8206B"/>
    <w:rsid w:val="00A82824"/>
    <w:rsid w:val="00A82A01"/>
    <w:rsid w:val="00A82CCB"/>
    <w:rsid w:val="00A82EA7"/>
    <w:rsid w:val="00A835C7"/>
    <w:rsid w:val="00A83623"/>
    <w:rsid w:val="00A857BF"/>
    <w:rsid w:val="00A85897"/>
    <w:rsid w:val="00A85900"/>
    <w:rsid w:val="00A861BF"/>
    <w:rsid w:val="00A861E0"/>
    <w:rsid w:val="00A86421"/>
    <w:rsid w:val="00A87380"/>
    <w:rsid w:val="00A87692"/>
    <w:rsid w:val="00A904A9"/>
    <w:rsid w:val="00A90940"/>
    <w:rsid w:val="00A909AD"/>
    <w:rsid w:val="00A91547"/>
    <w:rsid w:val="00A92014"/>
    <w:rsid w:val="00A9206E"/>
    <w:rsid w:val="00A92122"/>
    <w:rsid w:val="00A933F7"/>
    <w:rsid w:val="00A93A21"/>
    <w:rsid w:val="00A93B66"/>
    <w:rsid w:val="00A93E6D"/>
    <w:rsid w:val="00A945C0"/>
    <w:rsid w:val="00A956FA"/>
    <w:rsid w:val="00A95796"/>
    <w:rsid w:val="00A9608B"/>
    <w:rsid w:val="00A9621A"/>
    <w:rsid w:val="00A969A1"/>
    <w:rsid w:val="00A979A8"/>
    <w:rsid w:val="00A97D71"/>
    <w:rsid w:val="00AA03A6"/>
    <w:rsid w:val="00AA04CA"/>
    <w:rsid w:val="00AA068C"/>
    <w:rsid w:val="00AA1587"/>
    <w:rsid w:val="00AA1CC8"/>
    <w:rsid w:val="00AA2614"/>
    <w:rsid w:val="00AA2B69"/>
    <w:rsid w:val="00AA2E2A"/>
    <w:rsid w:val="00AA3637"/>
    <w:rsid w:val="00AA3925"/>
    <w:rsid w:val="00AA3F1E"/>
    <w:rsid w:val="00AA42EE"/>
    <w:rsid w:val="00AA5082"/>
    <w:rsid w:val="00AA52A8"/>
    <w:rsid w:val="00AA6798"/>
    <w:rsid w:val="00AA67B6"/>
    <w:rsid w:val="00AA6809"/>
    <w:rsid w:val="00AA68B3"/>
    <w:rsid w:val="00AA767E"/>
    <w:rsid w:val="00AA78F9"/>
    <w:rsid w:val="00AB0B9E"/>
    <w:rsid w:val="00AB115C"/>
    <w:rsid w:val="00AB1E01"/>
    <w:rsid w:val="00AB1F41"/>
    <w:rsid w:val="00AB2397"/>
    <w:rsid w:val="00AB24B0"/>
    <w:rsid w:val="00AB27C5"/>
    <w:rsid w:val="00AB29B0"/>
    <w:rsid w:val="00AB310F"/>
    <w:rsid w:val="00AB3C6E"/>
    <w:rsid w:val="00AB40F4"/>
    <w:rsid w:val="00AB483C"/>
    <w:rsid w:val="00AB492F"/>
    <w:rsid w:val="00AB4999"/>
    <w:rsid w:val="00AB4AA9"/>
    <w:rsid w:val="00AB4F70"/>
    <w:rsid w:val="00AB513E"/>
    <w:rsid w:val="00AB5240"/>
    <w:rsid w:val="00AB5395"/>
    <w:rsid w:val="00AB5419"/>
    <w:rsid w:val="00AB55CF"/>
    <w:rsid w:val="00AB5FA4"/>
    <w:rsid w:val="00AB67A1"/>
    <w:rsid w:val="00AB6968"/>
    <w:rsid w:val="00AB6F6D"/>
    <w:rsid w:val="00AB75F9"/>
    <w:rsid w:val="00AB76E0"/>
    <w:rsid w:val="00AB7B34"/>
    <w:rsid w:val="00AB7FA4"/>
    <w:rsid w:val="00AC0157"/>
    <w:rsid w:val="00AC08DD"/>
    <w:rsid w:val="00AC118D"/>
    <w:rsid w:val="00AC2966"/>
    <w:rsid w:val="00AC3B94"/>
    <w:rsid w:val="00AC3FE7"/>
    <w:rsid w:val="00AC425C"/>
    <w:rsid w:val="00AC4316"/>
    <w:rsid w:val="00AC45C0"/>
    <w:rsid w:val="00AC534B"/>
    <w:rsid w:val="00AC5515"/>
    <w:rsid w:val="00AC58AB"/>
    <w:rsid w:val="00AC58C7"/>
    <w:rsid w:val="00AC5A80"/>
    <w:rsid w:val="00AC638F"/>
    <w:rsid w:val="00AC64C0"/>
    <w:rsid w:val="00AC67A2"/>
    <w:rsid w:val="00AC7D7D"/>
    <w:rsid w:val="00AD06B8"/>
    <w:rsid w:val="00AD0EB8"/>
    <w:rsid w:val="00AD10C5"/>
    <w:rsid w:val="00AD112A"/>
    <w:rsid w:val="00AD1A1E"/>
    <w:rsid w:val="00AD2486"/>
    <w:rsid w:val="00AD2C58"/>
    <w:rsid w:val="00AD2DBC"/>
    <w:rsid w:val="00AD3020"/>
    <w:rsid w:val="00AD38DD"/>
    <w:rsid w:val="00AD3CF3"/>
    <w:rsid w:val="00AD3DA2"/>
    <w:rsid w:val="00AD4052"/>
    <w:rsid w:val="00AD426E"/>
    <w:rsid w:val="00AD48E5"/>
    <w:rsid w:val="00AD4C27"/>
    <w:rsid w:val="00AD4F4C"/>
    <w:rsid w:val="00AD64C9"/>
    <w:rsid w:val="00AD6587"/>
    <w:rsid w:val="00AD67C4"/>
    <w:rsid w:val="00AD6860"/>
    <w:rsid w:val="00AD7B2A"/>
    <w:rsid w:val="00AD7F5B"/>
    <w:rsid w:val="00AE0809"/>
    <w:rsid w:val="00AE207E"/>
    <w:rsid w:val="00AE241B"/>
    <w:rsid w:val="00AE2421"/>
    <w:rsid w:val="00AE2607"/>
    <w:rsid w:val="00AE2856"/>
    <w:rsid w:val="00AE2D4F"/>
    <w:rsid w:val="00AE2D95"/>
    <w:rsid w:val="00AE314F"/>
    <w:rsid w:val="00AE4090"/>
    <w:rsid w:val="00AE4554"/>
    <w:rsid w:val="00AE4C0D"/>
    <w:rsid w:val="00AE4DBE"/>
    <w:rsid w:val="00AE535E"/>
    <w:rsid w:val="00AE65AF"/>
    <w:rsid w:val="00AE6AD5"/>
    <w:rsid w:val="00AE6D2E"/>
    <w:rsid w:val="00AF061C"/>
    <w:rsid w:val="00AF0705"/>
    <w:rsid w:val="00AF0A73"/>
    <w:rsid w:val="00AF1789"/>
    <w:rsid w:val="00AF17D9"/>
    <w:rsid w:val="00AF1920"/>
    <w:rsid w:val="00AF1A44"/>
    <w:rsid w:val="00AF288E"/>
    <w:rsid w:val="00AF2A26"/>
    <w:rsid w:val="00AF2A3C"/>
    <w:rsid w:val="00AF2AB9"/>
    <w:rsid w:val="00AF2E17"/>
    <w:rsid w:val="00AF31B5"/>
    <w:rsid w:val="00AF32F0"/>
    <w:rsid w:val="00AF3F10"/>
    <w:rsid w:val="00AF4107"/>
    <w:rsid w:val="00AF41CA"/>
    <w:rsid w:val="00AF4304"/>
    <w:rsid w:val="00AF45A0"/>
    <w:rsid w:val="00AF4BD0"/>
    <w:rsid w:val="00AF59BC"/>
    <w:rsid w:val="00AF5B46"/>
    <w:rsid w:val="00AF5D18"/>
    <w:rsid w:val="00AF61C5"/>
    <w:rsid w:val="00AF62AC"/>
    <w:rsid w:val="00AF6B74"/>
    <w:rsid w:val="00AF703F"/>
    <w:rsid w:val="00AF76A7"/>
    <w:rsid w:val="00AF79D9"/>
    <w:rsid w:val="00B0189B"/>
    <w:rsid w:val="00B0216E"/>
    <w:rsid w:val="00B02954"/>
    <w:rsid w:val="00B02B7C"/>
    <w:rsid w:val="00B02C56"/>
    <w:rsid w:val="00B02F30"/>
    <w:rsid w:val="00B03CB3"/>
    <w:rsid w:val="00B03EF5"/>
    <w:rsid w:val="00B03F77"/>
    <w:rsid w:val="00B044A1"/>
    <w:rsid w:val="00B0450E"/>
    <w:rsid w:val="00B04FBC"/>
    <w:rsid w:val="00B05006"/>
    <w:rsid w:val="00B060B6"/>
    <w:rsid w:val="00B06BE6"/>
    <w:rsid w:val="00B078C6"/>
    <w:rsid w:val="00B106A6"/>
    <w:rsid w:val="00B10BDA"/>
    <w:rsid w:val="00B10C47"/>
    <w:rsid w:val="00B1184C"/>
    <w:rsid w:val="00B11957"/>
    <w:rsid w:val="00B11BC4"/>
    <w:rsid w:val="00B11D4A"/>
    <w:rsid w:val="00B11FE6"/>
    <w:rsid w:val="00B12744"/>
    <w:rsid w:val="00B1377C"/>
    <w:rsid w:val="00B13819"/>
    <w:rsid w:val="00B14769"/>
    <w:rsid w:val="00B15087"/>
    <w:rsid w:val="00B1579A"/>
    <w:rsid w:val="00B16376"/>
    <w:rsid w:val="00B165A2"/>
    <w:rsid w:val="00B17196"/>
    <w:rsid w:val="00B17E35"/>
    <w:rsid w:val="00B17F91"/>
    <w:rsid w:val="00B2036B"/>
    <w:rsid w:val="00B204CB"/>
    <w:rsid w:val="00B206DA"/>
    <w:rsid w:val="00B20A3A"/>
    <w:rsid w:val="00B21261"/>
    <w:rsid w:val="00B2133E"/>
    <w:rsid w:val="00B224B1"/>
    <w:rsid w:val="00B2364D"/>
    <w:rsid w:val="00B2366B"/>
    <w:rsid w:val="00B2392C"/>
    <w:rsid w:val="00B23F58"/>
    <w:rsid w:val="00B24391"/>
    <w:rsid w:val="00B243D3"/>
    <w:rsid w:val="00B2489D"/>
    <w:rsid w:val="00B24F66"/>
    <w:rsid w:val="00B24F8D"/>
    <w:rsid w:val="00B25A2F"/>
    <w:rsid w:val="00B25BBB"/>
    <w:rsid w:val="00B25E15"/>
    <w:rsid w:val="00B266ED"/>
    <w:rsid w:val="00B26842"/>
    <w:rsid w:val="00B276B4"/>
    <w:rsid w:val="00B276F3"/>
    <w:rsid w:val="00B27DAC"/>
    <w:rsid w:val="00B30458"/>
    <w:rsid w:val="00B308BE"/>
    <w:rsid w:val="00B30DA7"/>
    <w:rsid w:val="00B33096"/>
    <w:rsid w:val="00B33BC7"/>
    <w:rsid w:val="00B34294"/>
    <w:rsid w:val="00B3477B"/>
    <w:rsid w:val="00B352DD"/>
    <w:rsid w:val="00B35F21"/>
    <w:rsid w:val="00B36330"/>
    <w:rsid w:val="00B366CD"/>
    <w:rsid w:val="00B40E1E"/>
    <w:rsid w:val="00B417F2"/>
    <w:rsid w:val="00B41A06"/>
    <w:rsid w:val="00B41AE5"/>
    <w:rsid w:val="00B41B47"/>
    <w:rsid w:val="00B41B75"/>
    <w:rsid w:val="00B41BA4"/>
    <w:rsid w:val="00B42CDF"/>
    <w:rsid w:val="00B432EE"/>
    <w:rsid w:val="00B44546"/>
    <w:rsid w:val="00B44670"/>
    <w:rsid w:val="00B447FF"/>
    <w:rsid w:val="00B449EB"/>
    <w:rsid w:val="00B45A96"/>
    <w:rsid w:val="00B46373"/>
    <w:rsid w:val="00B46898"/>
    <w:rsid w:val="00B46A8F"/>
    <w:rsid w:val="00B46B43"/>
    <w:rsid w:val="00B47BE9"/>
    <w:rsid w:val="00B5005E"/>
    <w:rsid w:val="00B502DD"/>
    <w:rsid w:val="00B514A8"/>
    <w:rsid w:val="00B5175B"/>
    <w:rsid w:val="00B51E76"/>
    <w:rsid w:val="00B51E97"/>
    <w:rsid w:val="00B5205E"/>
    <w:rsid w:val="00B531F5"/>
    <w:rsid w:val="00B53B6F"/>
    <w:rsid w:val="00B5432C"/>
    <w:rsid w:val="00B5475B"/>
    <w:rsid w:val="00B548AC"/>
    <w:rsid w:val="00B54906"/>
    <w:rsid w:val="00B5490A"/>
    <w:rsid w:val="00B554C2"/>
    <w:rsid w:val="00B5579B"/>
    <w:rsid w:val="00B55BE0"/>
    <w:rsid w:val="00B55C15"/>
    <w:rsid w:val="00B5614F"/>
    <w:rsid w:val="00B56305"/>
    <w:rsid w:val="00B5674D"/>
    <w:rsid w:val="00B56AF2"/>
    <w:rsid w:val="00B56C79"/>
    <w:rsid w:val="00B5729F"/>
    <w:rsid w:val="00B57335"/>
    <w:rsid w:val="00B57435"/>
    <w:rsid w:val="00B574DB"/>
    <w:rsid w:val="00B576E4"/>
    <w:rsid w:val="00B605EC"/>
    <w:rsid w:val="00B60CCB"/>
    <w:rsid w:val="00B60E9A"/>
    <w:rsid w:val="00B61310"/>
    <w:rsid w:val="00B61892"/>
    <w:rsid w:val="00B61D12"/>
    <w:rsid w:val="00B62192"/>
    <w:rsid w:val="00B62B5F"/>
    <w:rsid w:val="00B645C9"/>
    <w:rsid w:val="00B6494D"/>
    <w:rsid w:val="00B64F73"/>
    <w:rsid w:val="00B666A0"/>
    <w:rsid w:val="00B7023B"/>
    <w:rsid w:val="00B7047D"/>
    <w:rsid w:val="00B705A0"/>
    <w:rsid w:val="00B708E3"/>
    <w:rsid w:val="00B70AD7"/>
    <w:rsid w:val="00B70BAF"/>
    <w:rsid w:val="00B7115F"/>
    <w:rsid w:val="00B726AD"/>
    <w:rsid w:val="00B730FF"/>
    <w:rsid w:val="00B73490"/>
    <w:rsid w:val="00B74CD2"/>
    <w:rsid w:val="00B755CF"/>
    <w:rsid w:val="00B759E1"/>
    <w:rsid w:val="00B75A4A"/>
    <w:rsid w:val="00B75E0A"/>
    <w:rsid w:val="00B75E31"/>
    <w:rsid w:val="00B76216"/>
    <w:rsid w:val="00B76525"/>
    <w:rsid w:val="00B767AE"/>
    <w:rsid w:val="00B76A3D"/>
    <w:rsid w:val="00B77746"/>
    <w:rsid w:val="00B7790A"/>
    <w:rsid w:val="00B77E1E"/>
    <w:rsid w:val="00B8146F"/>
    <w:rsid w:val="00B815A9"/>
    <w:rsid w:val="00B81C55"/>
    <w:rsid w:val="00B82CC0"/>
    <w:rsid w:val="00B82EFA"/>
    <w:rsid w:val="00B83531"/>
    <w:rsid w:val="00B83789"/>
    <w:rsid w:val="00B83F94"/>
    <w:rsid w:val="00B842B9"/>
    <w:rsid w:val="00B843ED"/>
    <w:rsid w:val="00B848EF"/>
    <w:rsid w:val="00B856DB"/>
    <w:rsid w:val="00B857C2"/>
    <w:rsid w:val="00B85895"/>
    <w:rsid w:val="00B864DD"/>
    <w:rsid w:val="00B8653A"/>
    <w:rsid w:val="00B865AA"/>
    <w:rsid w:val="00B8688A"/>
    <w:rsid w:val="00B8691B"/>
    <w:rsid w:val="00B86B5F"/>
    <w:rsid w:val="00B86F11"/>
    <w:rsid w:val="00B87B2D"/>
    <w:rsid w:val="00B90028"/>
    <w:rsid w:val="00B90A44"/>
    <w:rsid w:val="00B90FE9"/>
    <w:rsid w:val="00B918F2"/>
    <w:rsid w:val="00B92523"/>
    <w:rsid w:val="00B92BFA"/>
    <w:rsid w:val="00B93C7C"/>
    <w:rsid w:val="00B93F26"/>
    <w:rsid w:val="00B94E70"/>
    <w:rsid w:val="00B94F39"/>
    <w:rsid w:val="00B9500C"/>
    <w:rsid w:val="00B95C56"/>
    <w:rsid w:val="00B96429"/>
    <w:rsid w:val="00B965EC"/>
    <w:rsid w:val="00B96C10"/>
    <w:rsid w:val="00B96E1D"/>
    <w:rsid w:val="00B970BB"/>
    <w:rsid w:val="00B970DB"/>
    <w:rsid w:val="00B974F4"/>
    <w:rsid w:val="00BA0420"/>
    <w:rsid w:val="00BA08C5"/>
    <w:rsid w:val="00BA0994"/>
    <w:rsid w:val="00BA0A21"/>
    <w:rsid w:val="00BA10D4"/>
    <w:rsid w:val="00BA1430"/>
    <w:rsid w:val="00BA24B8"/>
    <w:rsid w:val="00BA276A"/>
    <w:rsid w:val="00BA2E0D"/>
    <w:rsid w:val="00BA3926"/>
    <w:rsid w:val="00BA3D04"/>
    <w:rsid w:val="00BA4688"/>
    <w:rsid w:val="00BA57F2"/>
    <w:rsid w:val="00BA5C76"/>
    <w:rsid w:val="00BA5CFA"/>
    <w:rsid w:val="00BA6AAB"/>
    <w:rsid w:val="00BA7086"/>
    <w:rsid w:val="00BA7A19"/>
    <w:rsid w:val="00BA7D3F"/>
    <w:rsid w:val="00BA7F5F"/>
    <w:rsid w:val="00BB10D3"/>
    <w:rsid w:val="00BB1BA5"/>
    <w:rsid w:val="00BB2397"/>
    <w:rsid w:val="00BB2A15"/>
    <w:rsid w:val="00BB2C79"/>
    <w:rsid w:val="00BB2F9B"/>
    <w:rsid w:val="00BB4143"/>
    <w:rsid w:val="00BB41C7"/>
    <w:rsid w:val="00BB4364"/>
    <w:rsid w:val="00BB504D"/>
    <w:rsid w:val="00BB5067"/>
    <w:rsid w:val="00BB509B"/>
    <w:rsid w:val="00BB5BEC"/>
    <w:rsid w:val="00BB5FDE"/>
    <w:rsid w:val="00BB6386"/>
    <w:rsid w:val="00BB6AA7"/>
    <w:rsid w:val="00BB7D9C"/>
    <w:rsid w:val="00BB7F0B"/>
    <w:rsid w:val="00BC10AE"/>
    <w:rsid w:val="00BC119D"/>
    <w:rsid w:val="00BC11C7"/>
    <w:rsid w:val="00BC1CA3"/>
    <w:rsid w:val="00BC1E9C"/>
    <w:rsid w:val="00BC2A0A"/>
    <w:rsid w:val="00BC2DC7"/>
    <w:rsid w:val="00BC3900"/>
    <w:rsid w:val="00BC3AD8"/>
    <w:rsid w:val="00BC4459"/>
    <w:rsid w:val="00BC4B98"/>
    <w:rsid w:val="00BC4C55"/>
    <w:rsid w:val="00BC5900"/>
    <w:rsid w:val="00BC5BC7"/>
    <w:rsid w:val="00BC6B49"/>
    <w:rsid w:val="00BC7862"/>
    <w:rsid w:val="00BC7BA7"/>
    <w:rsid w:val="00BC7BAA"/>
    <w:rsid w:val="00BC7FA9"/>
    <w:rsid w:val="00BD03D5"/>
    <w:rsid w:val="00BD062C"/>
    <w:rsid w:val="00BD0859"/>
    <w:rsid w:val="00BD0D51"/>
    <w:rsid w:val="00BD16D9"/>
    <w:rsid w:val="00BD1EA5"/>
    <w:rsid w:val="00BD1EE4"/>
    <w:rsid w:val="00BD2224"/>
    <w:rsid w:val="00BD4069"/>
    <w:rsid w:val="00BD4464"/>
    <w:rsid w:val="00BD5663"/>
    <w:rsid w:val="00BD65EE"/>
    <w:rsid w:val="00BD66B6"/>
    <w:rsid w:val="00BD70E6"/>
    <w:rsid w:val="00BD7AAE"/>
    <w:rsid w:val="00BE0B01"/>
    <w:rsid w:val="00BE1A39"/>
    <w:rsid w:val="00BE1C27"/>
    <w:rsid w:val="00BE1D6F"/>
    <w:rsid w:val="00BE26F9"/>
    <w:rsid w:val="00BE2741"/>
    <w:rsid w:val="00BE2927"/>
    <w:rsid w:val="00BE2BDB"/>
    <w:rsid w:val="00BE2E2B"/>
    <w:rsid w:val="00BE3673"/>
    <w:rsid w:val="00BE46C4"/>
    <w:rsid w:val="00BE471D"/>
    <w:rsid w:val="00BE4C8B"/>
    <w:rsid w:val="00BE4D1E"/>
    <w:rsid w:val="00BE5126"/>
    <w:rsid w:val="00BE51B9"/>
    <w:rsid w:val="00BE596A"/>
    <w:rsid w:val="00BE5F12"/>
    <w:rsid w:val="00BE61B2"/>
    <w:rsid w:val="00BE65C2"/>
    <w:rsid w:val="00BE6A39"/>
    <w:rsid w:val="00BE6E62"/>
    <w:rsid w:val="00BE7276"/>
    <w:rsid w:val="00BE73E3"/>
    <w:rsid w:val="00BE7F67"/>
    <w:rsid w:val="00BF077D"/>
    <w:rsid w:val="00BF0B17"/>
    <w:rsid w:val="00BF0CBA"/>
    <w:rsid w:val="00BF0F13"/>
    <w:rsid w:val="00BF1713"/>
    <w:rsid w:val="00BF1C09"/>
    <w:rsid w:val="00BF2522"/>
    <w:rsid w:val="00BF2D67"/>
    <w:rsid w:val="00BF2D8B"/>
    <w:rsid w:val="00BF3756"/>
    <w:rsid w:val="00BF39C2"/>
    <w:rsid w:val="00BF3A71"/>
    <w:rsid w:val="00BF45BC"/>
    <w:rsid w:val="00BF4A79"/>
    <w:rsid w:val="00BF5FC4"/>
    <w:rsid w:val="00BF6034"/>
    <w:rsid w:val="00BF6638"/>
    <w:rsid w:val="00BF6C54"/>
    <w:rsid w:val="00BF6D2C"/>
    <w:rsid w:val="00BF6E3B"/>
    <w:rsid w:val="00C00782"/>
    <w:rsid w:val="00C008F6"/>
    <w:rsid w:val="00C011DB"/>
    <w:rsid w:val="00C01711"/>
    <w:rsid w:val="00C01924"/>
    <w:rsid w:val="00C01A9D"/>
    <w:rsid w:val="00C01CFC"/>
    <w:rsid w:val="00C02AEA"/>
    <w:rsid w:val="00C02D13"/>
    <w:rsid w:val="00C031B8"/>
    <w:rsid w:val="00C0355B"/>
    <w:rsid w:val="00C038AD"/>
    <w:rsid w:val="00C03F9F"/>
    <w:rsid w:val="00C0403C"/>
    <w:rsid w:val="00C05165"/>
    <w:rsid w:val="00C05882"/>
    <w:rsid w:val="00C05999"/>
    <w:rsid w:val="00C0634F"/>
    <w:rsid w:val="00C0636A"/>
    <w:rsid w:val="00C0661E"/>
    <w:rsid w:val="00C06868"/>
    <w:rsid w:val="00C06A6B"/>
    <w:rsid w:val="00C06CF3"/>
    <w:rsid w:val="00C07420"/>
    <w:rsid w:val="00C07BA8"/>
    <w:rsid w:val="00C10089"/>
    <w:rsid w:val="00C107DC"/>
    <w:rsid w:val="00C110E8"/>
    <w:rsid w:val="00C11496"/>
    <w:rsid w:val="00C114A7"/>
    <w:rsid w:val="00C11C85"/>
    <w:rsid w:val="00C120CA"/>
    <w:rsid w:val="00C121F6"/>
    <w:rsid w:val="00C12759"/>
    <w:rsid w:val="00C12970"/>
    <w:rsid w:val="00C12C2C"/>
    <w:rsid w:val="00C13C94"/>
    <w:rsid w:val="00C13D96"/>
    <w:rsid w:val="00C14835"/>
    <w:rsid w:val="00C14E2D"/>
    <w:rsid w:val="00C16222"/>
    <w:rsid w:val="00C16903"/>
    <w:rsid w:val="00C17245"/>
    <w:rsid w:val="00C17939"/>
    <w:rsid w:val="00C17B22"/>
    <w:rsid w:val="00C17BAD"/>
    <w:rsid w:val="00C17D32"/>
    <w:rsid w:val="00C17DE2"/>
    <w:rsid w:val="00C17DEF"/>
    <w:rsid w:val="00C17F49"/>
    <w:rsid w:val="00C20388"/>
    <w:rsid w:val="00C20946"/>
    <w:rsid w:val="00C21538"/>
    <w:rsid w:val="00C21E28"/>
    <w:rsid w:val="00C22207"/>
    <w:rsid w:val="00C22641"/>
    <w:rsid w:val="00C229CD"/>
    <w:rsid w:val="00C236C5"/>
    <w:rsid w:val="00C24469"/>
    <w:rsid w:val="00C2668C"/>
    <w:rsid w:val="00C30A0D"/>
    <w:rsid w:val="00C314FF"/>
    <w:rsid w:val="00C31BEF"/>
    <w:rsid w:val="00C3227B"/>
    <w:rsid w:val="00C33291"/>
    <w:rsid w:val="00C335AD"/>
    <w:rsid w:val="00C33893"/>
    <w:rsid w:val="00C33CB6"/>
    <w:rsid w:val="00C342E6"/>
    <w:rsid w:val="00C34394"/>
    <w:rsid w:val="00C3462D"/>
    <w:rsid w:val="00C34AF8"/>
    <w:rsid w:val="00C34FCC"/>
    <w:rsid w:val="00C358A1"/>
    <w:rsid w:val="00C3597D"/>
    <w:rsid w:val="00C35DBC"/>
    <w:rsid w:val="00C36234"/>
    <w:rsid w:val="00C36A5E"/>
    <w:rsid w:val="00C36EAB"/>
    <w:rsid w:val="00C37088"/>
    <w:rsid w:val="00C374A7"/>
    <w:rsid w:val="00C37DD4"/>
    <w:rsid w:val="00C40949"/>
    <w:rsid w:val="00C409E5"/>
    <w:rsid w:val="00C40A60"/>
    <w:rsid w:val="00C40CF6"/>
    <w:rsid w:val="00C414AA"/>
    <w:rsid w:val="00C4235F"/>
    <w:rsid w:val="00C42652"/>
    <w:rsid w:val="00C42DCE"/>
    <w:rsid w:val="00C42E14"/>
    <w:rsid w:val="00C4316D"/>
    <w:rsid w:val="00C4380D"/>
    <w:rsid w:val="00C44BA6"/>
    <w:rsid w:val="00C44C27"/>
    <w:rsid w:val="00C44CE1"/>
    <w:rsid w:val="00C455A2"/>
    <w:rsid w:val="00C45B6A"/>
    <w:rsid w:val="00C469FA"/>
    <w:rsid w:val="00C46EF7"/>
    <w:rsid w:val="00C475D9"/>
    <w:rsid w:val="00C47E98"/>
    <w:rsid w:val="00C50438"/>
    <w:rsid w:val="00C50733"/>
    <w:rsid w:val="00C50CF6"/>
    <w:rsid w:val="00C515E2"/>
    <w:rsid w:val="00C52DEC"/>
    <w:rsid w:val="00C53077"/>
    <w:rsid w:val="00C53702"/>
    <w:rsid w:val="00C53924"/>
    <w:rsid w:val="00C53B30"/>
    <w:rsid w:val="00C53D1B"/>
    <w:rsid w:val="00C54218"/>
    <w:rsid w:val="00C5474C"/>
    <w:rsid w:val="00C552AE"/>
    <w:rsid w:val="00C55614"/>
    <w:rsid w:val="00C5566C"/>
    <w:rsid w:val="00C55E26"/>
    <w:rsid w:val="00C56C16"/>
    <w:rsid w:val="00C56DD0"/>
    <w:rsid w:val="00C572F6"/>
    <w:rsid w:val="00C57AC9"/>
    <w:rsid w:val="00C57BD0"/>
    <w:rsid w:val="00C57CCE"/>
    <w:rsid w:val="00C57D3B"/>
    <w:rsid w:val="00C60286"/>
    <w:rsid w:val="00C605C9"/>
    <w:rsid w:val="00C606D2"/>
    <w:rsid w:val="00C6100C"/>
    <w:rsid w:val="00C61558"/>
    <w:rsid w:val="00C61883"/>
    <w:rsid w:val="00C619A5"/>
    <w:rsid w:val="00C61D59"/>
    <w:rsid w:val="00C61EBE"/>
    <w:rsid w:val="00C6206B"/>
    <w:rsid w:val="00C6219C"/>
    <w:rsid w:val="00C62223"/>
    <w:rsid w:val="00C6226C"/>
    <w:rsid w:val="00C64544"/>
    <w:rsid w:val="00C64742"/>
    <w:rsid w:val="00C653C3"/>
    <w:rsid w:val="00C6679C"/>
    <w:rsid w:val="00C671F3"/>
    <w:rsid w:val="00C673DE"/>
    <w:rsid w:val="00C678AC"/>
    <w:rsid w:val="00C70186"/>
    <w:rsid w:val="00C70AED"/>
    <w:rsid w:val="00C70AFA"/>
    <w:rsid w:val="00C714F3"/>
    <w:rsid w:val="00C71AF9"/>
    <w:rsid w:val="00C72005"/>
    <w:rsid w:val="00C7351D"/>
    <w:rsid w:val="00C7422D"/>
    <w:rsid w:val="00C74B81"/>
    <w:rsid w:val="00C74C10"/>
    <w:rsid w:val="00C74FD8"/>
    <w:rsid w:val="00C75813"/>
    <w:rsid w:val="00C76779"/>
    <w:rsid w:val="00C769EE"/>
    <w:rsid w:val="00C76B6B"/>
    <w:rsid w:val="00C76FE9"/>
    <w:rsid w:val="00C80665"/>
    <w:rsid w:val="00C806CC"/>
    <w:rsid w:val="00C81827"/>
    <w:rsid w:val="00C81F9C"/>
    <w:rsid w:val="00C8262B"/>
    <w:rsid w:val="00C82780"/>
    <w:rsid w:val="00C8284B"/>
    <w:rsid w:val="00C82C84"/>
    <w:rsid w:val="00C82EF6"/>
    <w:rsid w:val="00C82F4A"/>
    <w:rsid w:val="00C8376C"/>
    <w:rsid w:val="00C84780"/>
    <w:rsid w:val="00C849D2"/>
    <w:rsid w:val="00C84B79"/>
    <w:rsid w:val="00C85B78"/>
    <w:rsid w:val="00C8601E"/>
    <w:rsid w:val="00C86838"/>
    <w:rsid w:val="00C86F3C"/>
    <w:rsid w:val="00C87819"/>
    <w:rsid w:val="00C878B1"/>
    <w:rsid w:val="00C87991"/>
    <w:rsid w:val="00C901B8"/>
    <w:rsid w:val="00C90EFB"/>
    <w:rsid w:val="00C91032"/>
    <w:rsid w:val="00C91B07"/>
    <w:rsid w:val="00C9241A"/>
    <w:rsid w:val="00C92B93"/>
    <w:rsid w:val="00C92FA3"/>
    <w:rsid w:val="00C93CE3"/>
    <w:rsid w:val="00C93F55"/>
    <w:rsid w:val="00C94796"/>
    <w:rsid w:val="00C948FB"/>
    <w:rsid w:val="00C94CBE"/>
    <w:rsid w:val="00C955BC"/>
    <w:rsid w:val="00C959A0"/>
    <w:rsid w:val="00C95B3C"/>
    <w:rsid w:val="00C961B3"/>
    <w:rsid w:val="00C96266"/>
    <w:rsid w:val="00C968A2"/>
    <w:rsid w:val="00C97735"/>
    <w:rsid w:val="00C97F6B"/>
    <w:rsid w:val="00CA01B3"/>
    <w:rsid w:val="00CA01E3"/>
    <w:rsid w:val="00CA03AB"/>
    <w:rsid w:val="00CA09A2"/>
    <w:rsid w:val="00CA0C1A"/>
    <w:rsid w:val="00CA0F78"/>
    <w:rsid w:val="00CA17FD"/>
    <w:rsid w:val="00CA1CF0"/>
    <w:rsid w:val="00CA27FD"/>
    <w:rsid w:val="00CA28E3"/>
    <w:rsid w:val="00CA29F5"/>
    <w:rsid w:val="00CA3118"/>
    <w:rsid w:val="00CA3324"/>
    <w:rsid w:val="00CA3B21"/>
    <w:rsid w:val="00CA41EC"/>
    <w:rsid w:val="00CA49A3"/>
    <w:rsid w:val="00CA4A9A"/>
    <w:rsid w:val="00CA4DC9"/>
    <w:rsid w:val="00CA5021"/>
    <w:rsid w:val="00CA5387"/>
    <w:rsid w:val="00CA565A"/>
    <w:rsid w:val="00CA578A"/>
    <w:rsid w:val="00CA61AE"/>
    <w:rsid w:val="00CA6277"/>
    <w:rsid w:val="00CA6406"/>
    <w:rsid w:val="00CA695A"/>
    <w:rsid w:val="00CA7173"/>
    <w:rsid w:val="00CA72E9"/>
    <w:rsid w:val="00CA7C37"/>
    <w:rsid w:val="00CB21EB"/>
    <w:rsid w:val="00CB23CA"/>
    <w:rsid w:val="00CB2C64"/>
    <w:rsid w:val="00CB2DBC"/>
    <w:rsid w:val="00CB317C"/>
    <w:rsid w:val="00CB33B9"/>
    <w:rsid w:val="00CB3AF0"/>
    <w:rsid w:val="00CB3FD9"/>
    <w:rsid w:val="00CB43BB"/>
    <w:rsid w:val="00CB453C"/>
    <w:rsid w:val="00CB4AC2"/>
    <w:rsid w:val="00CB648B"/>
    <w:rsid w:val="00CB6B4C"/>
    <w:rsid w:val="00CB6D6E"/>
    <w:rsid w:val="00CB73B2"/>
    <w:rsid w:val="00CC0200"/>
    <w:rsid w:val="00CC0E9D"/>
    <w:rsid w:val="00CC1301"/>
    <w:rsid w:val="00CC13F6"/>
    <w:rsid w:val="00CC17AB"/>
    <w:rsid w:val="00CC1CC9"/>
    <w:rsid w:val="00CC1EFA"/>
    <w:rsid w:val="00CC2444"/>
    <w:rsid w:val="00CC26C5"/>
    <w:rsid w:val="00CC2A51"/>
    <w:rsid w:val="00CC2F55"/>
    <w:rsid w:val="00CC32D6"/>
    <w:rsid w:val="00CC3748"/>
    <w:rsid w:val="00CC3C08"/>
    <w:rsid w:val="00CC4277"/>
    <w:rsid w:val="00CC4893"/>
    <w:rsid w:val="00CC4B19"/>
    <w:rsid w:val="00CC4B67"/>
    <w:rsid w:val="00CC5836"/>
    <w:rsid w:val="00CC5E54"/>
    <w:rsid w:val="00CC611B"/>
    <w:rsid w:val="00CC6300"/>
    <w:rsid w:val="00CC647D"/>
    <w:rsid w:val="00CC68AA"/>
    <w:rsid w:val="00CC6C47"/>
    <w:rsid w:val="00CC76AB"/>
    <w:rsid w:val="00CC7B69"/>
    <w:rsid w:val="00CD0B28"/>
    <w:rsid w:val="00CD16C9"/>
    <w:rsid w:val="00CD1D5E"/>
    <w:rsid w:val="00CD1FFB"/>
    <w:rsid w:val="00CD20B2"/>
    <w:rsid w:val="00CD2136"/>
    <w:rsid w:val="00CD264C"/>
    <w:rsid w:val="00CD2AE1"/>
    <w:rsid w:val="00CD2C91"/>
    <w:rsid w:val="00CD3782"/>
    <w:rsid w:val="00CD37BB"/>
    <w:rsid w:val="00CD3C9F"/>
    <w:rsid w:val="00CD3DE9"/>
    <w:rsid w:val="00CD4053"/>
    <w:rsid w:val="00CD4B99"/>
    <w:rsid w:val="00CD4BB2"/>
    <w:rsid w:val="00CD664F"/>
    <w:rsid w:val="00CD720E"/>
    <w:rsid w:val="00CD7731"/>
    <w:rsid w:val="00CD7A3F"/>
    <w:rsid w:val="00CE0F5A"/>
    <w:rsid w:val="00CE1DA1"/>
    <w:rsid w:val="00CE1F40"/>
    <w:rsid w:val="00CE2289"/>
    <w:rsid w:val="00CE25CB"/>
    <w:rsid w:val="00CE25CD"/>
    <w:rsid w:val="00CE30F0"/>
    <w:rsid w:val="00CE3F51"/>
    <w:rsid w:val="00CE479C"/>
    <w:rsid w:val="00CE4EFB"/>
    <w:rsid w:val="00CE50E2"/>
    <w:rsid w:val="00CE5CA9"/>
    <w:rsid w:val="00CE65D6"/>
    <w:rsid w:val="00CE6B30"/>
    <w:rsid w:val="00CE712D"/>
    <w:rsid w:val="00CE719D"/>
    <w:rsid w:val="00CF01A8"/>
    <w:rsid w:val="00CF0845"/>
    <w:rsid w:val="00CF0DDF"/>
    <w:rsid w:val="00CF1548"/>
    <w:rsid w:val="00CF1695"/>
    <w:rsid w:val="00CF21D1"/>
    <w:rsid w:val="00CF239A"/>
    <w:rsid w:val="00CF365E"/>
    <w:rsid w:val="00CF440A"/>
    <w:rsid w:val="00CF4500"/>
    <w:rsid w:val="00CF4F53"/>
    <w:rsid w:val="00CF5ABC"/>
    <w:rsid w:val="00CF65A8"/>
    <w:rsid w:val="00CF7AEB"/>
    <w:rsid w:val="00CF7B66"/>
    <w:rsid w:val="00D00DC2"/>
    <w:rsid w:val="00D010C5"/>
    <w:rsid w:val="00D02091"/>
    <w:rsid w:val="00D022C0"/>
    <w:rsid w:val="00D02A34"/>
    <w:rsid w:val="00D02A99"/>
    <w:rsid w:val="00D02F22"/>
    <w:rsid w:val="00D030BB"/>
    <w:rsid w:val="00D03BB1"/>
    <w:rsid w:val="00D040A5"/>
    <w:rsid w:val="00D045B3"/>
    <w:rsid w:val="00D05AF8"/>
    <w:rsid w:val="00D05B89"/>
    <w:rsid w:val="00D05BE8"/>
    <w:rsid w:val="00D05D44"/>
    <w:rsid w:val="00D0622B"/>
    <w:rsid w:val="00D06AAB"/>
    <w:rsid w:val="00D06C16"/>
    <w:rsid w:val="00D06C4B"/>
    <w:rsid w:val="00D073F3"/>
    <w:rsid w:val="00D075C7"/>
    <w:rsid w:val="00D07826"/>
    <w:rsid w:val="00D079AA"/>
    <w:rsid w:val="00D079F6"/>
    <w:rsid w:val="00D07E3E"/>
    <w:rsid w:val="00D10107"/>
    <w:rsid w:val="00D105E4"/>
    <w:rsid w:val="00D108ED"/>
    <w:rsid w:val="00D1237C"/>
    <w:rsid w:val="00D12A45"/>
    <w:rsid w:val="00D12A94"/>
    <w:rsid w:val="00D12D35"/>
    <w:rsid w:val="00D132D8"/>
    <w:rsid w:val="00D132F2"/>
    <w:rsid w:val="00D13701"/>
    <w:rsid w:val="00D13EFB"/>
    <w:rsid w:val="00D1440D"/>
    <w:rsid w:val="00D14CB0"/>
    <w:rsid w:val="00D162E7"/>
    <w:rsid w:val="00D165FD"/>
    <w:rsid w:val="00D16854"/>
    <w:rsid w:val="00D16F63"/>
    <w:rsid w:val="00D172AC"/>
    <w:rsid w:val="00D174A6"/>
    <w:rsid w:val="00D17809"/>
    <w:rsid w:val="00D17858"/>
    <w:rsid w:val="00D20093"/>
    <w:rsid w:val="00D20146"/>
    <w:rsid w:val="00D20260"/>
    <w:rsid w:val="00D20332"/>
    <w:rsid w:val="00D20F9B"/>
    <w:rsid w:val="00D21568"/>
    <w:rsid w:val="00D216C0"/>
    <w:rsid w:val="00D21B23"/>
    <w:rsid w:val="00D21E04"/>
    <w:rsid w:val="00D21FFB"/>
    <w:rsid w:val="00D2251C"/>
    <w:rsid w:val="00D22656"/>
    <w:rsid w:val="00D22C15"/>
    <w:rsid w:val="00D22C3A"/>
    <w:rsid w:val="00D243D5"/>
    <w:rsid w:val="00D24626"/>
    <w:rsid w:val="00D2546E"/>
    <w:rsid w:val="00D256A9"/>
    <w:rsid w:val="00D25ACD"/>
    <w:rsid w:val="00D25EE2"/>
    <w:rsid w:val="00D26071"/>
    <w:rsid w:val="00D2607F"/>
    <w:rsid w:val="00D2627F"/>
    <w:rsid w:val="00D263CB"/>
    <w:rsid w:val="00D267E6"/>
    <w:rsid w:val="00D26CDD"/>
    <w:rsid w:val="00D26D1B"/>
    <w:rsid w:val="00D26DFF"/>
    <w:rsid w:val="00D27360"/>
    <w:rsid w:val="00D31766"/>
    <w:rsid w:val="00D31872"/>
    <w:rsid w:val="00D31A15"/>
    <w:rsid w:val="00D31A17"/>
    <w:rsid w:val="00D324DB"/>
    <w:rsid w:val="00D32983"/>
    <w:rsid w:val="00D3445E"/>
    <w:rsid w:val="00D353A9"/>
    <w:rsid w:val="00D354B0"/>
    <w:rsid w:val="00D35650"/>
    <w:rsid w:val="00D35A19"/>
    <w:rsid w:val="00D35AB7"/>
    <w:rsid w:val="00D35B49"/>
    <w:rsid w:val="00D35D23"/>
    <w:rsid w:val="00D35FD1"/>
    <w:rsid w:val="00D36794"/>
    <w:rsid w:val="00D36836"/>
    <w:rsid w:val="00D36994"/>
    <w:rsid w:val="00D36CF0"/>
    <w:rsid w:val="00D36F2C"/>
    <w:rsid w:val="00D36F44"/>
    <w:rsid w:val="00D40407"/>
    <w:rsid w:val="00D405C9"/>
    <w:rsid w:val="00D40E9E"/>
    <w:rsid w:val="00D41742"/>
    <w:rsid w:val="00D41B8B"/>
    <w:rsid w:val="00D41D3B"/>
    <w:rsid w:val="00D41E2F"/>
    <w:rsid w:val="00D4203A"/>
    <w:rsid w:val="00D42331"/>
    <w:rsid w:val="00D425C1"/>
    <w:rsid w:val="00D427E2"/>
    <w:rsid w:val="00D42F45"/>
    <w:rsid w:val="00D42F71"/>
    <w:rsid w:val="00D432E4"/>
    <w:rsid w:val="00D434D7"/>
    <w:rsid w:val="00D43758"/>
    <w:rsid w:val="00D43C9A"/>
    <w:rsid w:val="00D43FC9"/>
    <w:rsid w:val="00D44150"/>
    <w:rsid w:val="00D44634"/>
    <w:rsid w:val="00D4647C"/>
    <w:rsid w:val="00D466AF"/>
    <w:rsid w:val="00D466B1"/>
    <w:rsid w:val="00D46B49"/>
    <w:rsid w:val="00D46DF8"/>
    <w:rsid w:val="00D46ECD"/>
    <w:rsid w:val="00D47860"/>
    <w:rsid w:val="00D47E26"/>
    <w:rsid w:val="00D505F6"/>
    <w:rsid w:val="00D50601"/>
    <w:rsid w:val="00D51962"/>
    <w:rsid w:val="00D51BA8"/>
    <w:rsid w:val="00D52917"/>
    <w:rsid w:val="00D5305B"/>
    <w:rsid w:val="00D5363A"/>
    <w:rsid w:val="00D53B47"/>
    <w:rsid w:val="00D541A9"/>
    <w:rsid w:val="00D56D3C"/>
    <w:rsid w:val="00D56FC5"/>
    <w:rsid w:val="00D574DF"/>
    <w:rsid w:val="00D57E5E"/>
    <w:rsid w:val="00D60198"/>
    <w:rsid w:val="00D603F2"/>
    <w:rsid w:val="00D61423"/>
    <w:rsid w:val="00D617DA"/>
    <w:rsid w:val="00D61DD0"/>
    <w:rsid w:val="00D62060"/>
    <w:rsid w:val="00D62A30"/>
    <w:rsid w:val="00D62AFB"/>
    <w:rsid w:val="00D62B4D"/>
    <w:rsid w:val="00D6304E"/>
    <w:rsid w:val="00D63497"/>
    <w:rsid w:val="00D6352D"/>
    <w:rsid w:val="00D63672"/>
    <w:rsid w:val="00D63FD2"/>
    <w:rsid w:val="00D644A3"/>
    <w:rsid w:val="00D6456F"/>
    <w:rsid w:val="00D648EE"/>
    <w:rsid w:val="00D64B6C"/>
    <w:rsid w:val="00D64E34"/>
    <w:rsid w:val="00D64E4B"/>
    <w:rsid w:val="00D650C6"/>
    <w:rsid w:val="00D65C63"/>
    <w:rsid w:val="00D66420"/>
    <w:rsid w:val="00D672F6"/>
    <w:rsid w:val="00D67747"/>
    <w:rsid w:val="00D67800"/>
    <w:rsid w:val="00D67A90"/>
    <w:rsid w:val="00D67C43"/>
    <w:rsid w:val="00D67D98"/>
    <w:rsid w:val="00D67E0F"/>
    <w:rsid w:val="00D70139"/>
    <w:rsid w:val="00D7018C"/>
    <w:rsid w:val="00D70261"/>
    <w:rsid w:val="00D708AD"/>
    <w:rsid w:val="00D70F9D"/>
    <w:rsid w:val="00D713F6"/>
    <w:rsid w:val="00D71BD4"/>
    <w:rsid w:val="00D71C2C"/>
    <w:rsid w:val="00D71CC6"/>
    <w:rsid w:val="00D72539"/>
    <w:rsid w:val="00D726FD"/>
    <w:rsid w:val="00D73067"/>
    <w:rsid w:val="00D7331A"/>
    <w:rsid w:val="00D734BB"/>
    <w:rsid w:val="00D73F91"/>
    <w:rsid w:val="00D7511C"/>
    <w:rsid w:val="00D752ED"/>
    <w:rsid w:val="00D7638E"/>
    <w:rsid w:val="00D76619"/>
    <w:rsid w:val="00D7684F"/>
    <w:rsid w:val="00D77380"/>
    <w:rsid w:val="00D77683"/>
    <w:rsid w:val="00D776FE"/>
    <w:rsid w:val="00D80374"/>
    <w:rsid w:val="00D81405"/>
    <w:rsid w:val="00D8193E"/>
    <w:rsid w:val="00D821CC"/>
    <w:rsid w:val="00D82835"/>
    <w:rsid w:val="00D82CC5"/>
    <w:rsid w:val="00D833F5"/>
    <w:rsid w:val="00D835F7"/>
    <w:rsid w:val="00D841D5"/>
    <w:rsid w:val="00D847AA"/>
    <w:rsid w:val="00D849FC"/>
    <w:rsid w:val="00D8555B"/>
    <w:rsid w:val="00D85732"/>
    <w:rsid w:val="00D85AAA"/>
    <w:rsid w:val="00D85CA7"/>
    <w:rsid w:val="00D85CD8"/>
    <w:rsid w:val="00D85D4C"/>
    <w:rsid w:val="00D85D87"/>
    <w:rsid w:val="00D86448"/>
    <w:rsid w:val="00D86449"/>
    <w:rsid w:val="00D86620"/>
    <w:rsid w:val="00D86D3D"/>
    <w:rsid w:val="00D86EA1"/>
    <w:rsid w:val="00D87998"/>
    <w:rsid w:val="00D87D2D"/>
    <w:rsid w:val="00D905B3"/>
    <w:rsid w:val="00D9062F"/>
    <w:rsid w:val="00D90BAC"/>
    <w:rsid w:val="00D90CA3"/>
    <w:rsid w:val="00D90F24"/>
    <w:rsid w:val="00D9136F"/>
    <w:rsid w:val="00D91CD6"/>
    <w:rsid w:val="00D91F2B"/>
    <w:rsid w:val="00D91F82"/>
    <w:rsid w:val="00D9205F"/>
    <w:rsid w:val="00D9253C"/>
    <w:rsid w:val="00D92CE2"/>
    <w:rsid w:val="00D9300D"/>
    <w:rsid w:val="00D9306F"/>
    <w:rsid w:val="00D939E8"/>
    <w:rsid w:val="00D94E16"/>
    <w:rsid w:val="00D94EF4"/>
    <w:rsid w:val="00D95156"/>
    <w:rsid w:val="00D951AD"/>
    <w:rsid w:val="00D95251"/>
    <w:rsid w:val="00D95FD5"/>
    <w:rsid w:val="00D96293"/>
    <w:rsid w:val="00D963F7"/>
    <w:rsid w:val="00D9645E"/>
    <w:rsid w:val="00D96690"/>
    <w:rsid w:val="00D96836"/>
    <w:rsid w:val="00D9692B"/>
    <w:rsid w:val="00D96D03"/>
    <w:rsid w:val="00D96ED4"/>
    <w:rsid w:val="00D976B6"/>
    <w:rsid w:val="00D97B81"/>
    <w:rsid w:val="00D97FFE"/>
    <w:rsid w:val="00DA04D8"/>
    <w:rsid w:val="00DA0E6F"/>
    <w:rsid w:val="00DA11A5"/>
    <w:rsid w:val="00DA2076"/>
    <w:rsid w:val="00DA2546"/>
    <w:rsid w:val="00DA291E"/>
    <w:rsid w:val="00DA2FD6"/>
    <w:rsid w:val="00DA3117"/>
    <w:rsid w:val="00DA3385"/>
    <w:rsid w:val="00DA37FC"/>
    <w:rsid w:val="00DA44B1"/>
    <w:rsid w:val="00DA49E5"/>
    <w:rsid w:val="00DA4A7A"/>
    <w:rsid w:val="00DA567D"/>
    <w:rsid w:val="00DA6566"/>
    <w:rsid w:val="00DA6FD8"/>
    <w:rsid w:val="00DA7B95"/>
    <w:rsid w:val="00DA7E05"/>
    <w:rsid w:val="00DB0A3A"/>
    <w:rsid w:val="00DB0B62"/>
    <w:rsid w:val="00DB1323"/>
    <w:rsid w:val="00DB17D1"/>
    <w:rsid w:val="00DB27F1"/>
    <w:rsid w:val="00DB3457"/>
    <w:rsid w:val="00DB3663"/>
    <w:rsid w:val="00DB3C93"/>
    <w:rsid w:val="00DB417C"/>
    <w:rsid w:val="00DB4454"/>
    <w:rsid w:val="00DB4A2D"/>
    <w:rsid w:val="00DB5B30"/>
    <w:rsid w:val="00DB5C24"/>
    <w:rsid w:val="00DB5FD9"/>
    <w:rsid w:val="00DB5FDE"/>
    <w:rsid w:val="00DB6A78"/>
    <w:rsid w:val="00DB706C"/>
    <w:rsid w:val="00DB758E"/>
    <w:rsid w:val="00DC0605"/>
    <w:rsid w:val="00DC0E14"/>
    <w:rsid w:val="00DC13F4"/>
    <w:rsid w:val="00DC140A"/>
    <w:rsid w:val="00DC16EE"/>
    <w:rsid w:val="00DC1A71"/>
    <w:rsid w:val="00DC222B"/>
    <w:rsid w:val="00DC2EE3"/>
    <w:rsid w:val="00DC3112"/>
    <w:rsid w:val="00DC3CEB"/>
    <w:rsid w:val="00DC44B0"/>
    <w:rsid w:val="00DC4568"/>
    <w:rsid w:val="00DC4652"/>
    <w:rsid w:val="00DC4D6E"/>
    <w:rsid w:val="00DC5041"/>
    <w:rsid w:val="00DC53D6"/>
    <w:rsid w:val="00DC543F"/>
    <w:rsid w:val="00DC5503"/>
    <w:rsid w:val="00DC5824"/>
    <w:rsid w:val="00DC590A"/>
    <w:rsid w:val="00DC6673"/>
    <w:rsid w:val="00DC6E49"/>
    <w:rsid w:val="00DC7B9D"/>
    <w:rsid w:val="00DC7D8E"/>
    <w:rsid w:val="00DD00AB"/>
    <w:rsid w:val="00DD02D3"/>
    <w:rsid w:val="00DD0B8D"/>
    <w:rsid w:val="00DD0D0C"/>
    <w:rsid w:val="00DD0DD1"/>
    <w:rsid w:val="00DD124D"/>
    <w:rsid w:val="00DD1E0F"/>
    <w:rsid w:val="00DD2235"/>
    <w:rsid w:val="00DD2B7E"/>
    <w:rsid w:val="00DD3DB2"/>
    <w:rsid w:val="00DD474D"/>
    <w:rsid w:val="00DD4837"/>
    <w:rsid w:val="00DD4C9D"/>
    <w:rsid w:val="00DD4EA4"/>
    <w:rsid w:val="00DD5003"/>
    <w:rsid w:val="00DD5062"/>
    <w:rsid w:val="00DD530D"/>
    <w:rsid w:val="00DD5550"/>
    <w:rsid w:val="00DD5A9A"/>
    <w:rsid w:val="00DD6455"/>
    <w:rsid w:val="00DD698C"/>
    <w:rsid w:val="00DD7455"/>
    <w:rsid w:val="00DD74F5"/>
    <w:rsid w:val="00DD79F6"/>
    <w:rsid w:val="00DD7A55"/>
    <w:rsid w:val="00DD7ECC"/>
    <w:rsid w:val="00DE0065"/>
    <w:rsid w:val="00DE06BE"/>
    <w:rsid w:val="00DE0D10"/>
    <w:rsid w:val="00DE113F"/>
    <w:rsid w:val="00DE11EC"/>
    <w:rsid w:val="00DE19F5"/>
    <w:rsid w:val="00DE1D72"/>
    <w:rsid w:val="00DE2F42"/>
    <w:rsid w:val="00DE2F81"/>
    <w:rsid w:val="00DE3326"/>
    <w:rsid w:val="00DE3AF6"/>
    <w:rsid w:val="00DE3B2E"/>
    <w:rsid w:val="00DE4326"/>
    <w:rsid w:val="00DE449B"/>
    <w:rsid w:val="00DE5192"/>
    <w:rsid w:val="00DE54C6"/>
    <w:rsid w:val="00DE568F"/>
    <w:rsid w:val="00DE5A2A"/>
    <w:rsid w:val="00DE5AEB"/>
    <w:rsid w:val="00DE6154"/>
    <w:rsid w:val="00DE6230"/>
    <w:rsid w:val="00DE6820"/>
    <w:rsid w:val="00DE6F39"/>
    <w:rsid w:val="00DE711F"/>
    <w:rsid w:val="00DE7DEB"/>
    <w:rsid w:val="00DE7FB2"/>
    <w:rsid w:val="00DF0759"/>
    <w:rsid w:val="00DF0EC4"/>
    <w:rsid w:val="00DF11DF"/>
    <w:rsid w:val="00DF1939"/>
    <w:rsid w:val="00DF24E6"/>
    <w:rsid w:val="00DF260D"/>
    <w:rsid w:val="00DF2B47"/>
    <w:rsid w:val="00DF3746"/>
    <w:rsid w:val="00DF3BCC"/>
    <w:rsid w:val="00DF4366"/>
    <w:rsid w:val="00DF47CD"/>
    <w:rsid w:val="00DF5CB8"/>
    <w:rsid w:val="00DF5E12"/>
    <w:rsid w:val="00DF5EA0"/>
    <w:rsid w:val="00DF610F"/>
    <w:rsid w:val="00DF6453"/>
    <w:rsid w:val="00DF6482"/>
    <w:rsid w:val="00DF6910"/>
    <w:rsid w:val="00DF6C7B"/>
    <w:rsid w:val="00DF7263"/>
    <w:rsid w:val="00DF7857"/>
    <w:rsid w:val="00DF7D8D"/>
    <w:rsid w:val="00E000C5"/>
    <w:rsid w:val="00E004C1"/>
    <w:rsid w:val="00E00686"/>
    <w:rsid w:val="00E00F2B"/>
    <w:rsid w:val="00E01D09"/>
    <w:rsid w:val="00E01D6C"/>
    <w:rsid w:val="00E01FDE"/>
    <w:rsid w:val="00E021D2"/>
    <w:rsid w:val="00E02AFA"/>
    <w:rsid w:val="00E02D4B"/>
    <w:rsid w:val="00E02D68"/>
    <w:rsid w:val="00E02EDA"/>
    <w:rsid w:val="00E02F91"/>
    <w:rsid w:val="00E032C0"/>
    <w:rsid w:val="00E0368B"/>
    <w:rsid w:val="00E03CE0"/>
    <w:rsid w:val="00E03D0F"/>
    <w:rsid w:val="00E044D2"/>
    <w:rsid w:val="00E04BE3"/>
    <w:rsid w:val="00E04E61"/>
    <w:rsid w:val="00E05E18"/>
    <w:rsid w:val="00E06A8A"/>
    <w:rsid w:val="00E0709B"/>
    <w:rsid w:val="00E07186"/>
    <w:rsid w:val="00E078F3"/>
    <w:rsid w:val="00E07B70"/>
    <w:rsid w:val="00E104B6"/>
    <w:rsid w:val="00E1060C"/>
    <w:rsid w:val="00E110E2"/>
    <w:rsid w:val="00E11375"/>
    <w:rsid w:val="00E11DDA"/>
    <w:rsid w:val="00E132E1"/>
    <w:rsid w:val="00E133CB"/>
    <w:rsid w:val="00E13860"/>
    <w:rsid w:val="00E13A2B"/>
    <w:rsid w:val="00E13B15"/>
    <w:rsid w:val="00E14451"/>
    <w:rsid w:val="00E14929"/>
    <w:rsid w:val="00E155CA"/>
    <w:rsid w:val="00E15EFE"/>
    <w:rsid w:val="00E168CD"/>
    <w:rsid w:val="00E175FF"/>
    <w:rsid w:val="00E17763"/>
    <w:rsid w:val="00E17F3E"/>
    <w:rsid w:val="00E200A6"/>
    <w:rsid w:val="00E2036C"/>
    <w:rsid w:val="00E20487"/>
    <w:rsid w:val="00E2074E"/>
    <w:rsid w:val="00E208E8"/>
    <w:rsid w:val="00E212EB"/>
    <w:rsid w:val="00E2180A"/>
    <w:rsid w:val="00E21C9D"/>
    <w:rsid w:val="00E2213C"/>
    <w:rsid w:val="00E224F5"/>
    <w:rsid w:val="00E22742"/>
    <w:rsid w:val="00E22EC9"/>
    <w:rsid w:val="00E22F8E"/>
    <w:rsid w:val="00E23341"/>
    <w:rsid w:val="00E23513"/>
    <w:rsid w:val="00E23A02"/>
    <w:rsid w:val="00E23B1A"/>
    <w:rsid w:val="00E2402F"/>
    <w:rsid w:val="00E241A8"/>
    <w:rsid w:val="00E249F0"/>
    <w:rsid w:val="00E2584B"/>
    <w:rsid w:val="00E25963"/>
    <w:rsid w:val="00E25AC4"/>
    <w:rsid w:val="00E261A6"/>
    <w:rsid w:val="00E261D5"/>
    <w:rsid w:val="00E2650E"/>
    <w:rsid w:val="00E26671"/>
    <w:rsid w:val="00E26902"/>
    <w:rsid w:val="00E26CA9"/>
    <w:rsid w:val="00E26E10"/>
    <w:rsid w:val="00E27AAD"/>
    <w:rsid w:val="00E30841"/>
    <w:rsid w:val="00E30B21"/>
    <w:rsid w:val="00E30DAF"/>
    <w:rsid w:val="00E31558"/>
    <w:rsid w:val="00E31E5D"/>
    <w:rsid w:val="00E31E73"/>
    <w:rsid w:val="00E32058"/>
    <w:rsid w:val="00E3209E"/>
    <w:rsid w:val="00E326CA"/>
    <w:rsid w:val="00E3294F"/>
    <w:rsid w:val="00E33271"/>
    <w:rsid w:val="00E33349"/>
    <w:rsid w:val="00E33351"/>
    <w:rsid w:val="00E33985"/>
    <w:rsid w:val="00E33BD3"/>
    <w:rsid w:val="00E33D9A"/>
    <w:rsid w:val="00E33EF4"/>
    <w:rsid w:val="00E33F54"/>
    <w:rsid w:val="00E34306"/>
    <w:rsid w:val="00E34FC8"/>
    <w:rsid w:val="00E35ECE"/>
    <w:rsid w:val="00E36570"/>
    <w:rsid w:val="00E36680"/>
    <w:rsid w:val="00E37B83"/>
    <w:rsid w:val="00E37B98"/>
    <w:rsid w:val="00E4102A"/>
    <w:rsid w:val="00E41C87"/>
    <w:rsid w:val="00E42735"/>
    <w:rsid w:val="00E42C92"/>
    <w:rsid w:val="00E430BD"/>
    <w:rsid w:val="00E4331F"/>
    <w:rsid w:val="00E4354F"/>
    <w:rsid w:val="00E4431F"/>
    <w:rsid w:val="00E448C3"/>
    <w:rsid w:val="00E4507A"/>
    <w:rsid w:val="00E45966"/>
    <w:rsid w:val="00E45BD6"/>
    <w:rsid w:val="00E46137"/>
    <w:rsid w:val="00E46280"/>
    <w:rsid w:val="00E471CD"/>
    <w:rsid w:val="00E50016"/>
    <w:rsid w:val="00E510F4"/>
    <w:rsid w:val="00E517AC"/>
    <w:rsid w:val="00E519B5"/>
    <w:rsid w:val="00E51C7C"/>
    <w:rsid w:val="00E520F0"/>
    <w:rsid w:val="00E521BF"/>
    <w:rsid w:val="00E52547"/>
    <w:rsid w:val="00E52ABB"/>
    <w:rsid w:val="00E5318D"/>
    <w:rsid w:val="00E53CA2"/>
    <w:rsid w:val="00E53FD8"/>
    <w:rsid w:val="00E54203"/>
    <w:rsid w:val="00E54E2A"/>
    <w:rsid w:val="00E55580"/>
    <w:rsid w:val="00E55F6C"/>
    <w:rsid w:val="00E5685E"/>
    <w:rsid w:val="00E56FB8"/>
    <w:rsid w:val="00E57BE5"/>
    <w:rsid w:val="00E606C9"/>
    <w:rsid w:val="00E60CC8"/>
    <w:rsid w:val="00E616CF"/>
    <w:rsid w:val="00E6187A"/>
    <w:rsid w:val="00E619B3"/>
    <w:rsid w:val="00E62036"/>
    <w:rsid w:val="00E62403"/>
    <w:rsid w:val="00E62406"/>
    <w:rsid w:val="00E636D3"/>
    <w:rsid w:val="00E644B3"/>
    <w:rsid w:val="00E644F0"/>
    <w:rsid w:val="00E660CE"/>
    <w:rsid w:val="00E667DC"/>
    <w:rsid w:val="00E6785C"/>
    <w:rsid w:val="00E67B90"/>
    <w:rsid w:val="00E70C77"/>
    <w:rsid w:val="00E70FBE"/>
    <w:rsid w:val="00E7105A"/>
    <w:rsid w:val="00E7107A"/>
    <w:rsid w:val="00E71875"/>
    <w:rsid w:val="00E7188A"/>
    <w:rsid w:val="00E71D8F"/>
    <w:rsid w:val="00E72941"/>
    <w:rsid w:val="00E737DF"/>
    <w:rsid w:val="00E743BF"/>
    <w:rsid w:val="00E7497D"/>
    <w:rsid w:val="00E74B0C"/>
    <w:rsid w:val="00E74B78"/>
    <w:rsid w:val="00E74CD6"/>
    <w:rsid w:val="00E750AD"/>
    <w:rsid w:val="00E7547F"/>
    <w:rsid w:val="00E75D2F"/>
    <w:rsid w:val="00E76EF7"/>
    <w:rsid w:val="00E77899"/>
    <w:rsid w:val="00E77E6A"/>
    <w:rsid w:val="00E804A2"/>
    <w:rsid w:val="00E80B61"/>
    <w:rsid w:val="00E80D01"/>
    <w:rsid w:val="00E8173B"/>
    <w:rsid w:val="00E81D8D"/>
    <w:rsid w:val="00E81DF7"/>
    <w:rsid w:val="00E821BD"/>
    <w:rsid w:val="00E82264"/>
    <w:rsid w:val="00E83065"/>
    <w:rsid w:val="00E832BE"/>
    <w:rsid w:val="00E834DD"/>
    <w:rsid w:val="00E8354D"/>
    <w:rsid w:val="00E83EF1"/>
    <w:rsid w:val="00E84452"/>
    <w:rsid w:val="00E844AC"/>
    <w:rsid w:val="00E84511"/>
    <w:rsid w:val="00E847B8"/>
    <w:rsid w:val="00E84C4B"/>
    <w:rsid w:val="00E852E4"/>
    <w:rsid w:val="00E85B7C"/>
    <w:rsid w:val="00E8624B"/>
    <w:rsid w:val="00E8626C"/>
    <w:rsid w:val="00E866AD"/>
    <w:rsid w:val="00E868EA"/>
    <w:rsid w:val="00E86A64"/>
    <w:rsid w:val="00E86DD7"/>
    <w:rsid w:val="00E87D1B"/>
    <w:rsid w:val="00E87F3B"/>
    <w:rsid w:val="00E907BD"/>
    <w:rsid w:val="00E90AB5"/>
    <w:rsid w:val="00E90AF9"/>
    <w:rsid w:val="00E90E9C"/>
    <w:rsid w:val="00E91796"/>
    <w:rsid w:val="00E91F21"/>
    <w:rsid w:val="00E92512"/>
    <w:rsid w:val="00E92A34"/>
    <w:rsid w:val="00E93A18"/>
    <w:rsid w:val="00E93A3B"/>
    <w:rsid w:val="00E93FFE"/>
    <w:rsid w:val="00E9428B"/>
    <w:rsid w:val="00E94381"/>
    <w:rsid w:val="00E94742"/>
    <w:rsid w:val="00E94C25"/>
    <w:rsid w:val="00E94E85"/>
    <w:rsid w:val="00E95881"/>
    <w:rsid w:val="00E95B11"/>
    <w:rsid w:val="00E96458"/>
    <w:rsid w:val="00E9652F"/>
    <w:rsid w:val="00E9653D"/>
    <w:rsid w:val="00E972F4"/>
    <w:rsid w:val="00E97C89"/>
    <w:rsid w:val="00E97E84"/>
    <w:rsid w:val="00EA0879"/>
    <w:rsid w:val="00EA0A12"/>
    <w:rsid w:val="00EA0F5A"/>
    <w:rsid w:val="00EA116D"/>
    <w:rsid w:val="00EA136A"/>
    <w:rsid w:val="00EA13BD"/>
    <w:rsid w:val="00EA16F7"/>
    <w:rsid w:val="00EA27D0"/>
    <w:rsid w:val="00EA2973"/>
    <w:rsid w:val="00EA2BD7"/>
    <w:rsid w:val="00EA42C6"/>
    <w:rsid w:val="00EA4E60"/>
    <w:rsid w:val="00EA5B5E"/>
    <w:rsid w:val="00EA5C34"/>
    <w:rsid w:val="00EA6603"/>
    <w:rsid w:val="00EA6B45"/>
    <w:rsid w:val="00EA6D75"/>
    <w:rsid w:val="00EA6FE9"/>
    <w:rsid w:val="00EA709D"/>
    <w:rsid w:val="00EA70DA"/>
    <w:rsid w:val="00EB04E5"/>
    <w:rsid w:val="00EB0947"/>
    <w:rsid w:val="00EB0BE7"/>
    <w:rsid w:val="00EB0BED"/>
    <w:rsid w:val="00EB0C2F"/>
    <w:rsid w:val="00EB0D56"/>
    <w:rsid w:val="00EB1C38"/>
    <w:rsid w:val="00EB236D"/>
    <w:rsid w:val="00EB2430"/>
    <w:rsid w:val="00EB3047"/>
    <w:rsid w:val="00EB391A"/>
    <w:rsid w:val="00EB3C3D"/>
    <w:rsid w:val="00EB4E3A"/>
    <w:rsid w:val="00EB52FC"/>
    <w:rsid w:val="00EB53CE"/>
    <w:rsid w:val="00EB54C6"/>
    <w:rsid w:val="00EB5D2C"/>
    <w:rsid w:val="00EB5F17"/>
    <w:rsid w:val="00EB616D"/>
    <w:rsid w:val="00EB665B"/>
    <w:rsid w:val="00EB73C9"/>
    <w:rsid w:val="00EB7E09"/>
    <w:rsid w:val="00EC00FD"/>
    <w:rsid w:val="00EC0368"/>
    <w:rsid w:val="00EC09C2"/>
    <w:rsid w:val="00EC0FF4"/>
    <w:rsid w:val="00EC1004"/>
    <w:rsid w:val="00EC1563"/>
    <w:rsid w:val="00EC1D3E"/>
    <w:rsid w:val="00EC24C5"/>
    <w:rsid w:val="00EC25EA"/>
    <w:rsid w:val="00EC3114"/>
    <w:rsid w:val="00EC32F1"/>
    <w:rsid w:val="00EC3511"/>
    <w:rsid w:val="00EC37C3"/>
    <w:rsid w:val="00EC39B6"/>
    <w:rsid w:val="00EC4DA3"/>
    <w:rsid w:val="00EC4E0B"/>
    <w:rsid w:val="00EC5310"/>
    <w:rsid w:val="00EC5DC6"/>
    <w:rsid w:val="00EC5E50"/>
    <w:rsid w:val="00EC6064"/>
    <w:rsid w:val="00EC67AA"/>
    <w:rsid w:val="00EC7BA5"/>
    <w:rsid w:val="00EC7E29"/>
    <w:rsid w:val="00ED016E"/>
    <w:rsid w:val="00ED0B46"/>
    <w:rsid w:val="00ED1190"/>
    <w:rsid w:val="00ED13C2"/>
    <w:rsid w:val="00ED1483"/>
    <w:rsid w:val="00ED1DC6"/>
    <w:rsid w:val="00ED1FEB"/>
    <w:rsid w:val="00ED2E41"/>
    <w:rsid w:val="00ED3045"/>
    <w:rsid w:val="00ED3725"/>
    <w:rsid w:val="00ED494B"/>
    <w:rsid w:val="00ED56A9"/>
    <w:rsid w:val="00ED64DF"/>
    <w:rsid w:val="00ED658E"/>
    <w:rsid w:val="00ED7A25"/>
    <w:rsid w:val="00ED7CCE"/>
    <w:rsid w:val="00ED7F98"/>
    <w:rsid w:val="00ED7FCE"/>
    <w:rsid w:val="00EE064D"/>
    <w:rsid w:val="00EE0D5B"/>
    <w:rsid w:val="00EE1062"/>
    <w:rsid w:val="00EE12FC"/>
    <w:rsid w:val="00EE16EA"/>
    <w:rsid w:val="00EE23B2"/>
    <w:rsid w:val="00EE28A6"/>
    <w:rsid w:val="00EE2F6A"/>
    <w:rsid w:val="00EE3775"/>
    <w:rsid w:val="00EE393B"/>
    <w:rsid w:val="00EE42EF"/>
    <w:rsid w:val="00EE456A"/>
    <w:rsid w:val="00EE5AC2"/>
    <w:rsid w:val="00EE6153"/>
    <w:rsid w:val="00EE621E"/>
    <w:rsid w:val="00EE6305"/>
    <w:rsid w:val="00EE6E6D"/>
    <w:rsid w:val="00EE7933"/>
    <w:rsid w:val="00EE7B30"/>
    <w:rsid w:val="00EF02D7"/>
    <w:rsid w:val="00EF0C67"/>
    <w:rsid w:val="00EF1076"/>
    <w:rsid w:val="00EF1696"/>
    <w:rsid w:val="00EF1EE4"/>
    <w:rsid w:val="00EF2428"/>
    <w:rsid w:val="00EF2947"/>
    <w:rsid w:val="00EF2A88"/>
    <w:rsid w:val="00EF31B9"/>
    <w:rsid w:val="00EF3E95"/>
    <w:rsid w:val="00EF4D19"/>
    <w:rsid w:val="00EF4F89"/>
    <w:rsid w:val="00EF535B"/>
    <w:rsid w:val="00EF5362"/>
    <w:rsid w:val="00EF5C5C"/>
    <w:rsid w:val="00EF6559"/>
    <w:rsid w:val="00EF798A"/>
    <w:rsid w:val="00EF7A42"/>
    <w:rsid w:val="00EF7EA4"/>
    <w:rsid w:val="00F0085D"/>
    <w:rsid w:val="00F00D20"/>
    <w:rsid w:val="00F014F4"/>
    <w:rsid w:val="00F016B4"/>
    <w:rsid w:val="00F01722"/>
    <w:rsid w:val="00F01D9D"/>
    <w:rsid w:val="00F01F5F"/>
    <w:rsid w:val="00F02FC7"/>
    <w:rsid w:val="00F032C2"/>
    <w:rsid w:val="00F0421B"/>
    <w:rsid w:val="00F043F0"/>
    <w:rsid w:val="00F044C7"/>
    <w:rsid w:val="00F04A82"/>
    <w:rsid w:val="00F05674"/>
    <w:rsid w:val="00F05853"/>
    <w:rsid w:val="00F0587B"/>
    <w:rsid w:val="00F05BC5"/>
    <w:rsid w:val="00F060F6"/>
    <w:rsid w:val="00F06108"/>
    <w:rsid w:val="00F06F71"/>
    <w:rsid w:val="00F0708C"/>
    <w:rsid w:val="00F07E11"/>
    <w:rsid w:val="00F07FC2"/>
    <w:rsid w:val="00F10153"/>
    <w:rsid w:val="00F10241"/>
    <w:rsid w:val="00F1071C"/>
    <w:rsid w:val="00F11285"/>
    <w:rsid w:val="00F121FC"/>
    <w:rsid w:val="00F12995"/>
    <w:rsid w:val="00F12B9E"/>
    <w:rsid w:val="00F12D1B"/>
    <w:rsid w:val="00F12D54"/>
    <w:rsid w:val="00F12DCE"/>
    <w:rsid w:val="00F13F86"/>
    <w:rsid w:val="00F14132"/>
    <w:rsid w:val="00F1438F"/>
    <w:rsid w:val="00F1454B"/>
    <w:rsid w:val="00F1556C"/>
    <w:rsid w:val="00F15B71"/>
    <w:rsid w:val="00F16A3B"/>
    <w:rsid w:val="00F16D6F"/>
    <w:rsid w:val="00F17063"/>
    <w:rsid w:val="00F17784"/>
    <w:rsid w:val="00F20151"/>
    <w:rsid w:val="00F202EC"/>
    <w:rsid w:val="00F20C39"/>
    <w:rsid w:val="00F21872"/>
    <w:rsid w:val="00F21B5C"/>
    <w:rsid w:val="00F21CC1"/>
    <w:rsid w:val="00F2234F"/>
    <w:rsid w:val="00F2481D"/>
    <w:rsid w:val="00F25E4B"/>
    <w:rsid w:val="00F26BD0"/>
    <w:rsid w:val="00F278E3"/>
    <w:rsid w:val="00F30315"/>
    <w:rsid w:val="00F3036B"/>
    <w:rsid w:val="00F30544"/>
    <w:rsid w:val="00F308E6"/>
    <w:rsid w:val="00F31CA8"/>
    <w:rsid w:val="00F31F6C"/>
    <w:rsid w:val="00F338AB"/>
    <w:rsid w:val="00F33DF6"/>
    <w:rsid w:val="00F34564"/>
    <w:rsid w:val="00F34B98"/>
    <w:rsid w:val="00F34C65"/>
    <w:rsid w:val="00F3546B"/>
    <w:rsid w:val="00F35502"/>
    <w:rsid w:val="00F35516"/>
    <w:rsid w:val="00F35902"/>
    <w:rsid w:val="00F35AF6"/>
    <w:rsid w:val="00F35B57"/>
    <w:rsid w:val="00F35BC0"/>
    <w:rsid w:val="00F363B3"/>
    <w:rsid w:val="00F374D1"/>
    <w:rsid w:val="00F376F7"/>
    <w:rsid w:val="00F377F3"/>
    <w:rsid w:val="00F37862"/>
    <w:rsid w:val="00F37F58"/>
    <w:rsid w:val="00F413AD"/>
    <w:rsid w:val="00F415BE"/>
    <w:rsid w:val="00F41710"/>
    <w:rsid w:val="00F41C51"/>
    <w:rsid w:val="00F41CFF"/>
    <w:rsid w:val="00F42195"/>
    <w:rsid w:val="00F428BF"/>
    <w:rsid w:val="00F42E05"/>
    <w:rsid w:val="00F42E8D"/>
    <w:rsid w:val="00F438AC"/>
    <w:rsid w:val="00F43B7C"/>
    <w:rsid w:val="00F43FBE"/>
    <w:rsid w:val="00F44D09"/>
    <w:rsid w:val="00F44D6E"/>
    <w:rsid w:val="00F45102"/>
    <w:rsid w:val="00F458CC"/>
    <w:rsid w:val="00F45D3C"/>
    <w:rsid w:val="00F46254"/>
    <w:rsid w:val="00F464DC"/>
    <w:rsid w:val="00F4650A"/>
    <w:rsid w:val="00F46B5E"/>
    <w:rsid w:val="00F478DC"/>
    <w:rsid w:val="00F47CAC"/>
    <w:rsid w:val="00F501CA"/>
    <w:rsid w:val="00F516F2"/>
    <w:rsid w:val="00F51B0F"/>
    <w:rsid w:val="00F51D28"/>
    <w:rsid w:val="00F522AB"/>
    <w:rsid w:val="00F528D3"/>
    <w:rsid w:val="00F52A44"/>
    <w:rsid w:val="00F5355B"/>
    <w:rsid w:val="00F53DA0"/>
    <w:rsid w:val="00F5431E"/>
    <w:rsid w:val="00F54625"/>
    <w:rsid w:val="00F54AEA"/>
    <w:rsid w:val="00F54E12"/>
    <w:rsid w:val="00F54FA6"/>
    <w:rsid w:val="00F553D0"/>
    <w:rsid w:val="00F5555D"/>
    <w:rsid w:val="00F55A79"/>
    <w:rsid w:val="00F55AB6"/>
    <w:rsid w:val="00F56347"/>
    <w:rsid w:val="00F563B8"/>
    <w:rsid w:val="00F56E3B"/>
    <w:rsid w:val="00F572FE"/>
    <w:rsid w:val="00F57B21"/>
    <w:rsid w:val="00F57B7C"/>
    <w:rsid w:val="00F57F8D"/>
    <w:rsid w:val="00F60138"/>
    <w:rsid w:val="00F60BC2"/>
    <w:rsid w:val="00F60D09"/>
    <w:rsid w:val="00F61380"/>
    <w:rsid w:val="00F6138D"/>
    <w:rsid w:val="00F6187C"/>
    <w:rsid w:val="00F61F45"/>
    <w:rsid w:val="00F633C5"/>
    <w:rsid w:val="00F635A8"/>
    <w:rsid w:val="00F637F9"/>
    <w:rsid w:val="00F638B3"/>
    <w:rsid w:val="00F6399F"/>
    <w:rsid w:val="00F63F08"/>
    <w:rsid w:val="00F63FD4"/>
    <w:rsid w:val="00F641EE"/>
    <w:rsid w:val="00F64480"/>
    <w:rsid w:val="00F64A90"/>
    <w:rsid w:val="00F64BB7"/>
    <w:rsid w:val="00F64C85"/>
    <w:rsid w:val="00F65AE5"/>
    <w:rsid w:val="00F65CAB"/>
    <w:rsid w:val="00F666B0"/>
    <w:rsid w:val="00F66B58"/>
    <w:rsid w:val="00F66BE3"/>
    <w:rsid w:val="00F66E28"/>
    <w:rsid w:val="00F67AB7"/>
    <w:rsid w:val="00F7014B"/>
    <w:rsid w:val="00F71368"/>
    <w:rsid w:val="00F713EA"/>
    <w:rsid w:val="00F716E1"/>
    <w:rsid w:val="00F723C1"/>
    <w:rsid w:val="00F725DE"/>
    <w:rsid w:val="00F72AA6"/>
    <w:rsid w:val="00F72B80"/>
    <w:rsid w:val="00F736A8"/>
    <w:rsid w:val="00F74976"/>
    <w:rsid w:val="00F74D06"/>
    <w:rsid w:val="00F74DB1"/>
    <w:rsid w:val="00F74DF3"/>
    <w:rsid w:val="00F74F8E"/>
    <w:rsid w:val="00F75A40"/>
    <w:rsid w:val="00F75B9D"/>
    <w:rsid w:val="00F75D10"/>
    <w:rsid w:val="00F7603B"/>
    <w:rsid w:val="00F7616B"/>
    <w:rsid w:val="00F76E83"/>
    <w:rsid w:val="00F76F9B"/>
    <w:rsid w:val="00F77865"/>
    <w:rsid w:val="00F80067"/>
    <w:rsid w:val="00F8057E"/>
    <w:rsid w:val="00F81082"/>
    <w:rsid w:val="00F82177"/>
    <w:rsid w:val="00F826CB"/>
    <w:rsid w:val="00F827E9"/>
    <w:rsid w:val="00F838DA"/>
    <w:rsid w:val="00F841F1"/>
    <w:rsid w:val="00F84E18"/>
    <w:rsid w:val="00F85193"/>
    <w:rsid w:val="00F8593B"/>
    <w:rsid w:val="00F85B82"/>
    <w:rsid w:val="00F85E88"/>
    <w:rsid w:val="00F87B24"/>
    <w:rsid w:val="00F87B27"/>
    <w:rsid w:val="00F90243"/>
    <w:rsid w:val="00F91BB2"/>
    <w:rsid w:val="00F9208E"/>
    <w:rsid w:val="00F920B4"/>
    <w:rsid w:val="00F92AB5"/>
    <w:rsid w:val="00F92BC4"/>
    <w:rsid w:val="00F92FB9"/>
    <w:rsid w:val="00F930A5"/>
    <w:rsid w:val="00F936FE"/>
    <w:rsid w:val="00F938FF"/>
    <w:rsid w:val="00F93C40"/>
    <w:rsid w:val="00F93EC0"/>
    <w:rsid w:val="00F94314"/>
    <w:rsid w:val="00F95FE0"/>
    <w:rsid w:val="00F96048"/>
    <w:rsid w:val="00F9643E"/>
    <w:rsid w:val="00F967C5"/>
    <w:rsid w:val="00F96A45"/>
    <w:rsid w:val="00F9730B"/>
    <w:rsid w:val="00F97776"/>
    <w:rsid w:val="00FA0792"/>
    <w:rsid w:val="00FA0EBE"/>
    <w:rsid w:val="00FA0FD4"/>
    <w:rsid w:val="00FA12AE"/>
    <w:rsid w:val="00FA1A4C"/>
    <w:rsid w:val="00FA1C3B"/>
    <w:rsid w:val="00FA213D"/>
    <w:rsid w:val="00FA2587"/>
    <w:rsid w:val="00FA2AD9"/>
    <w:rsid w:val="00FA2ED3"/>
    <w:rsid w:val="00FA3545"/>
    <w:rsid w:val="00FA3818"/>
    <w:rsid w:val="00FA3AAC"/>
    <w:rsid w:val="00FA418A"/>
    <w:rsid w:val="00FA427D"/>
    <w:rsid w:val="00FA5592"/>
    <w:rsid w:val="00FA5724"/>
    <w:rsid w:val="00FA635A"/>
    <w:rsid w:val="00FA682A"/>
    <w:rsid w:val="00FA6DE3"/>
    <w:rsid w:val="00FA6F81"/>
    <w:rsid w:val="00FA7284"/>
    <w:rsid w:val="00FB0270"/>
    <w:rsid w:val="00FB0E45"/>
    <w:rsid w:val="00FB183F"/>
    <w:rsid w:val="00FB21FE"/>
    <w:rsid w:val="00FB2247"/>
    <w:rsid w:val="00FB286F"/>
    <w:rsid w:val="00FB2B3B"/>
    <w:rsid w:val="00FB3582"/>
    <w:rsid w:val="00FB3B1A"/>
    <w:rsid w:val="00FB446E"/>
    <w:rsid w:val="00FB476C"/>
    <w:rsid w:val="00FB49E1"/>
    <w:rsid w:val="00FB5254"/>
    <w:rsid w:val="00FB6059"/>
    <w:rsid w:val="00FB6281"/>
    <w:rsid w:val="00FB6507"/>
    <w:rsid w:val="00FB6B39"/>
    <w:rsid w:val="00FB6E5E"/>
    <w:rsid w:val="00FB7031"/>
    <w:rsid w:val="00FB7460"/>
    <w:rsid w:val="00FB7FB3"/>
    <w:rsid w:val="00FC0066"/>
    <w:rsid w:val="00FC0510"/>
    <w:rsid w:val="00FC05E7"/>
    <w:rsid w:val="00FC0D68"/>
    <w:rsid w:val="00FC1768"/>
    <w:rsid w:val="00FC1BEF"/>
    <w:rsid w:val="00FC1D43"/>
    <w:rsid w:val="00FC2A9B"/>
    <w:rsid w:val="00FC2E7F"/>
    <w:rsid w:val="00FC37DC"/>
    <w:rsid w:val="00FC3BB4"/>
    <w:rsid w:val="00FC3BE4"/>
    <w:rsid w:val="00FC4112"/>
    <w:rsid w:val="00FC4E1C"/>
    <w:rsid w:val="00FC4E35"/>
    <w:rsid w:val="00FC50B0"/>
    <w:rsid w:val="00FC5935"/>
    <w:rsid w:val="00FC5C5C"/>
    <w:rsid w:val="00FC692A"/>
    <w:rsid w:val="00FC6F1E"/>
    <w:rsid w:val="00FC7412"/>
    <w:rsid w:val="00FC7781"/>
    <w:rsid w:val="00FC7C39"/>
    <w:rsid w:val="00FC7EBC"/>
    <w:rsid w:val="00FD02D4"/>
    <w:rsid w:val="00FD1C61"/>
    <w:rsid w:val="00FD2219"/>
    <w:rsid w:val="00FD24FB"/>
    <w:rsid w:val="00FD25B8"/>
    <w:rsid w:val="00FD26F4"/>
    <w:rsid w:val="00FD275F"/>
    <w:rsid w:val="00FD27D1"/>
    <w:rsid w:val="00FD2AD8"/>
    <w:rsid w:val="00FD2C17"/>
    <w:rsid w:val="00FD2F42"/>
    <w:rsid w:val="00FD3C0B"/>
    <w:rsid w:val="00FD4143"/>
    <w:rsid w:val="00FD41D7"/>
    <w:rsid w:val="00FD4418"/>
    <w:rsid w:val="00FD48BF"/>
    <w:rsid w:val="00FD5260"/>
    <w:rsid w:val="00FD5D63"/>
    <w:rsid w:val="00FD6CBA"/>
    <w:rsid w:val="00FD79CA"/>
    <w:rsid w:val="00FD7D82"/>
    <w:rsid w:val="00FE1210"/>
    <w:rsid w:val="00FE1751"/>
    <w:rsid w:val="00FE3B8B"/>
    <w:rsid w:val="00FE3E89"/>
    <w:rsid w:val="00FE4831"/>
    <w:rsid w:val="00FE4A8E"/>
    <w:rsid w:val="00FE4B3C"/>
    <w:rsid w:val="00FE4C25"/>
    <w:rsid w:val="00FE4F1B"/>
    <w:rsid w:val="00FE60DF"/>
    <w:rsid w:val="00FE6169"/>
    <w:rsid w:val="00FE6A43"/>
    <w:rsid w:val="00FE6C72"/>
    <w:rsid w:val="00FE6CFB"/>
    <w:rsid w:val="00FE70FB"/>
    <w:rsid w:val="00FE7920"/>
    <w:rsid w:val="00FE7A53"/>
    <w:rsid w:val="00FF031F"/>
    <w:rsid w:val="00FF06A2"/>
    <w:rsid w:val="00FF102F"/>
    <w:rsid w:val="00FF1135"/>
    <w:rsid w:val="00FF11EF"/>
    <w:rsid w:val="00FF1624"/>
    <w:rsid w:val="00FF249A"/>
    <w:rsid w:val="00FF2B49"/>
    <w:rsid w:val="00FF2FFF"/>
    <w:rsid w:val="00FF3197"/>
    <w:rsid w:val="00FF32E0"/>
    <w:rsid w:val="00FF332A"/>
    <w:rsid w:val="00FF407E"/>
    <w:rsid w:val="00FF4D58"/>
    <w:rsid w:val="00FF5035"/>
    <w:rsid w:val="00FF5960"/>
    <w:rsid w:val="00FF5C1C"/>
    <w:rsid w:val="00FF63FD"/>
    <w:rsid w:val="00FF7210"/>
    <w:rsid w:val="00FF78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99EB2"/>
  <w15:docId w15:val="{FFB71C43-81BC-4DFE-833C-3883B477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643"/>
    <w:rPr>
      <w:sz w:val="24"/>
      <w:szCs w:val="24"/>
      <w:lang w:eastAsia="en-US"/>
    </w:rPr>
  </w:style>
  <w:style w:type="paragraph" w:styleId="10">
    <w:name w:val="heading 1"/>
    <w:basedOn w:val="a"/>
    <w:next w:val="a"/>
    <w:link w:val="11"/>
    <w:uiPriority w:val="99"/>
    <w:qFormat/>
    <w:rsid w:val="00AB1F41"/>
    <w:pPr>
      <w:keepNext/>
      <w:widowControl w:val="0"/>
      <w:autoSpaceDE w:val="0"/>
      <w:autoSpaceDN w:val="0"/>
      <w:jc w:val="both"/>
      <w:outlineLvl w:val="0"/>
    </w:pPr>
    <w:rPr>
      <w:b/>
      <w:bCs/>
    </w:rPr>
  </w:style>
  <w:style w:type="paragraph" w:styleId="21">
    <w:name w:val="heading 2"/>
    <w:basedOn w:val="a"/>
    <w:next w:val="a"/>
    <w:link w:val="22"/>
    <w:uiPriority w:val="99"/>
    <w:qFormat/>
    <w:rsid w:val="00AB1F41"/>
    <w:pPr>
      <w:keepNext/>
      <w:widowControl w:val="0"/>
      <w:autoSpaceDE w:val="0"/>
      <w:autoSpaceDN w:val="0"/>
      <w:jc w:val="both"/>
      <w:outlineLvl w:val="1"/>
    </w:pPr>
    <w:rPr>
      <w:b/>
      <w:bCs/>
    </w:rPr>
  </w:style>
  <w:style w:type="paragraph" w:styleId="3">
    <w:name w:val="heading 3"/>
    <w:basedOn w:val="a"/>
    <w:next w:val="a"/>
    <w:link w:val="30"/>
    <w:uiPriority w:val="99"/>
    <w:qFormat/>
    <w:rsid w:val="00CF1695"/>
    <w:pPr>
      <w:keepNext/>
      <w:outlineLvl w:val="2"/>
    </w:pPr>
    <w:rPr>
      <w:b/>
      <w:bCs/>
    </w:rPr>
  </w:style>
  <w:style w:type="paragraph" w:styleId="4">
    <w:name w:val="heading 4"/>
    <w:basedOn w:val="a"/>
    <w:next w:val="a"/>
    <w:link w:val="40"/>
    <w:uiPriority w:val="99"/>
    <w:qFormat/>
    <w:rsid w:val="00CF1695"/>
    <w:pPr>
      <w:keepNext/>
      <w:widowControl w:val="0"/>
      <w:numPr>
        <w:numId w:val="7"/>
      </w:numPr>
      <w:spacing w:before="240" w:after="60"/>
      <w:jc w:val="both"/>
      <w:outlineLvl w:val="3"/>
    </w:pPr>
    <w:rPr>
      <w:rFonts w:ascii="Arial" w:hAnsi="Arial" w:cs="Arial"/>
      <w:b/>
      <w:bCs/>
      <w:lang w:eastAsia="ru-RU"/>
    </w:rPr>
  </w:style>
  <w:style w:type="paragraph" w:styleId="5">
    <w:name w:val="heading 5"/>
    <w:basedOn w:val="a"/>
    <w:next w:val="a"/>
    <w:link w:val="50"/>
    <w:uiPriority w:val="99"/>
    <w:qFormat/>
    <w:rsid w:val="00CF1695"/>
    <w:pPr>
      <w:spacing w:before="240" w:after="60"/>
      <w:outlineLvl w:val="4"/>
    </w:pPr>
    <w:rPr>
      <w:b/>
      <w:bCs/>
      <w:i/>
      <w:iCs/>
      <w:sz w:val="26"/>
      <w:szCs w:val="26"/>
    </w:rPr>
  </w:style>
  <w:style w:type="paragraph" w:styleId="6">
    <w:name w:val="heading 6"/>
    <w:basedOn w:val="a"/>
    <w:next w:val="a"/>
    <w:link w:val="60"/>
    <w:uiPriority w:val="99"/>
    <w:qFormat/>
    <w:rsid w:val="00CF1695"/>
    <w:pPr>
      <w:numPr>
        <w:ilvl w:val="5"/>
        <w:numId w:val="2"/>
      </w:numPr>
      <w:tabs>
        <w:tab w:val="left" w:pos="1152"/>
      </w:tabs>
      <w:autoSpaceDE w:val="0"/>
      <w:autoSpaceDN w:val="0"/>
      <w:spacing w:before="240" w:after="60" w:line="360" w:lineRule="auto"/>
      <w:jc w:val="both"/>
      <w:outlineLvl w:val="5"/>
    </w:pPr>
    <w:rPr>
      <w:i/>
      <w:iCs/>
      <w:sz w:val="22"/>
      <w:szCs w:val="22"/>
    </w:rPr>
  </w:style>
  <w:style w:type="paragraph" w:styleId="7">
    <w:name w:val="heading 7"/>
    <w:basedOn w:val="a"/>
    <w:next w:val="a"/>
    <w:link w:val="70"/>
    <w:uiPriority w:val="99"/>
    <w:qFormat/>
    <w:rsid w:val="00CF1695"/>
    <w:pPr>
      <w:numPr>
        <w:ilvl w:val="6"/>
        <w:numId w:val="2"/>
      </w:numPr>
      <w:tabs>
        <w:tab w:val="left" w:pos="1296"/>
      </w:tabs>
      <w:autoSpaceDE w:val="0"/>
      <w:autoSpaceDN w:val="0"/>
      <w:spacing w:before="240" w:after="60" w:line="360" w:lineRule="auto"/>
      <w:jc w:val="both"/>
      <w:outlineLvl w:val="6"/>
    </w:pPr>
    <w:rPr>
      <w:rFonts w:ascii="Arial" w:hAnsi="Arial" w:cs="Arial"/>
      <w:sz w:val="20"/>
      <w:szCs w:val="20"/>
    </w:rPr>
  </w:style>
  <w:style w:type="paragraph" w:styleId="8">
    <w:name w:val="heading 8"/>
    <w:basedOn w:val="a"/>
    <w:next w:val="a"/>
    <w:link w:val="80"/>
    <w:uiPriority w:val="99"/>
    <w:qFormat/>
    <w:rsid w:val="00CF1695"/>
    <w:pPr>
      <w:numPr>
        <w:ilvl w:val="7"/>
        <w:numId w:val="2"/>
      </w:numPr>
      <w:tabs>
        <w:tab w:val="left" w:pos="1440"/>
      </w:tabs>
      <w:autoSpaceDE w:val="0"/>
      <w:autoSpaceDN w:val="0"/>
      <w:spacing w:before="240" w:after="60" w:line="360" w:lineRule="auto"/>
      <w:jc w:val="both"/>
      <w:outlineLvl w:val="7"/>
    </w:pPr>
    <w:rPr>
      <w:rFonts w:ascii="Arial" w:hAnsi="Arial" w:cs="Arial"/>
      <w:i/>
      <w:iCs/>
      <w:sz w:val="20"/>
      <w:szCs w:val="20"/>
    </w:rPr>
  </w:style>
  <w:style w:type="paragraph" w:styleId="9">
    <w:name w:val="heading 9"/>
    <w:basedOn w:val="a"/>
    <w:next w:val="a"/>
    <w:link w:val="90"/>
    <w:uiPriority w:val="99"/>
    <w:qFormat/>
    <w:rsid w:val="00CF1695"/>
    <w:pPr>
      <w:numPr>
        <w:ilvl w:val="8"/>
        <w:numId w:val="2"/>
      </w:numPr>
      <w:tabs>
        <w:tab w:val="left" w:pos="1584"/>
      </w:tabs>
      <w:autoSpaceDE w:val="0"/>
      <w:autoSpaceDN w:val="0"/>
      <w:spacing w:before="240" w:after="60" w:line="360" w:lineRule="auto"/>
      <w:ind w:left="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AB1F41"/>
    <w:rPr>
      <w:rFonts w:cs="Times New Roman"/>
      <w:b/>
      <w:sz w:val="24"/>
      <w:lang w:eastAsia="en-US"/>
    </w:rPr>
  </w:style>
  <w:style w:type="character" w:customStyle="1" w:styleId="22">
    <w:name w:val="Заголовок 2 Знак"/>
    <w:basedOn w:val="a0"/>
    <w:link w:val="21"/>
    <w:uiPriority w:val="99"/>
    <w:locked/>
    <w:rsid w:val="00AB1F41"/>
    <w:rPr>
      <w:rFonts w:cs="Times New Roman"/>
      <w:b/>
      <w:sz w:val="24"/>
      <w:lang w:eastAsia="en-US"/>
    </w:rPr>
  </w:style>
  <w:style w:type="character" w:customStyle="1" w:styleId="30">
    <w:name w:val="Заголовок 3 Знак"/>
    <w:basedOn w:val="a0"/>
    <w:link w:val="3"/>
    <w:uiPriority w:val="99"/>
    <w:semiHidden/>
    <w:locked/>
    <w:rsid w:val="00CF1695"/>
    <w:rPr>
      <w:rFonts w:ascii="Cambria" w:hAnsi="Cambria" w:cs="Times New Roman"/>
      <w:b/>
      <w:sz w:val="26"/>
      <w:lang w:eastAsia="en-US"/>
    </w:rPr>
  </w:style>
  <w:style w:type="character" w:customStyle="1" w:styleId="40">
    <w:name w:val="Заголовок 4 Знак"/>
    <w:basedOn w:val="a0"/>
    <w:link w:val="4"/>
    <w:uiPriority w:val="99"/>
    <w:locked/>
    <w:rsid w:val="00CF1695"/>
    <w:rPr>
      <w:rFonts w:ascii="Arial" w:hAnsi="Arial" w:cs="Arial"/>
      <w:b/>
      <w:bCs/>
      <w:sz w:val="24"/>
      <w:szCs w:val="24"/>
    </w:rPr>
  </w:style>
  <w:style w:type="character" w:customStyle="1" w:styleId="50">
    <w:name w:val="Заголовок 5 Знак"/>
    <w:basedOn w:val="a0"/>
    <w:link w:val="5"/>
    <w:uiPriority w:val="99"/>
    <w:semiHidden/>
    <w:locked/>
    <w:rsid w:val="00CF1695"/>
    <w:rPr>
      <w:rFonts w:ascii="Calibri" w:hAnsi="Calibri" w:cs="Times New Roman"/>
      <w:b/>
      <w:i/>
      <w:sz w:val="26"/>
      <w:lang w:eastAsia="en-US"/>
    </w:rPr>
  </w:style>
  <w:style w:type="character" w:customStyle="1" w:styleId="60">
    <w:name w:val="Заголовок 6 Знак"/>
    <w:basedOn w:val="a0"/>
    <w:link w:val="6"/>
    <w:uiPriority w:val="99"/>
    <w:locked/>
    <w:rsid w:val="00CF1695"/>
    <w:rPr>
      <w:i/>
      <w:iCs/>
      <w:sz w:val="22"/>
      <w:szCs w:val="22"/>
      <w:lang w:eastAsia="en-US"/>
    </w:rPr>
  </w:style>
  <w:style w:type="character" w:customStyle="1" w:styleId="70">
    <w:name w:val="Заголовок 7 Знак"/>
    <w:basedOn w:val="a0"/>
    <w:link w:val="7"/>
    <w:uiPriority w:val="99"/>
    <w:locked/>
    <w:rsid w:val="00CF1695"/>
    <w:rPr>
      <w:rFonts w:ascii="Arial" w:hAnsi="Arial" w:cs="Arial"/>
      <w:lang w:eastAsia="en-US"/>
    </w:rPr>
  </w:style>
  <w:style w:type="character" w:customStyle="1" w:styleId="80">
    <w:name w:val="Заголовок 8 Знак"/>
    <w:basedOn w:val="a0"/>
    <w:link w:val="8"/>
    <w:uiPriority w:val="99"/>
    <w:locked/>
    <w:rsid w:val="00CF1695"/>
    <w:rPr>
      <w:rFonts w:ascii="Arial" w:hAnsi="Arial" w:cs="Arial"/>
      <w:i/>
      <w:iCs/>
      <w:lang w:eastAsia="en-US"/>
    </w:rPr>
  </w:style>
  <w:style w:type="character" w:customStyle="1" w:styleId="90">
    <w:name w:val="Заголовок 9 Знак"/>
    <w:basedOn w:val="a0"/>
    <w:link w:val="9"/>
    <w:uiPriority w:val="99"/>
    <w:locked/>
    <w:rsid w:val="00CF1695"/>
    <w:rPr>
      <w:rFonts w:ascii="Arial" w:hAnsi="Arial" w:cs="Arial"/>
      <w:b/>
      <w:bCs/>
      <w:i/>
      <w:iCs/>
      <w:sz w:val="18"/>
      <w:szCs w:val="18"/>
      <w:lang w:eastAsia="en-US"/>
    </w:rPr>
  </w:style>
  <w:style w:type="paragraph" w:customStyle="1" w:styleId="12">
    <w:name w:val="Список 1"/>
    <w:basedOn w:val="a"/>
    <w:uiPriority w:val="99"/>
    <w:rsid w:val="00CF1695"/>
    <w:pPr>
      <w:tabs>
        <w:tab w:val="num" w:pos="360"/>
      </w:tabs>
      <w:autoSpaceDE w:val="0"/>
      <w:autoSpaceDN w:val="0"/>
      <w:spacing w:line="360" w:lineRule="auto"/>
      <w:ind w:left="360" w:hanging="360"/>
      <w:jc w:val="both"/>
    </w:pPr>
    <w:rPr>
      <w:rFonts w:ascii="Arial" w:hAnsi="Arial" w:cs="Arial"/>
      <w:sz w:val="20"/>
      <w:szCs w:val="20"/>
    </w:rPr>
  </w:style>
  <w:style w:type="paragraph" w:styleId="a3">
    <w:name w:val="Balloon Text"/>
    <w:basedOn w:val="a"/>
    <w:link w:val="a4"/>
    <w:uiPriority w:val="99"/>
    <w:rsid w:val="00CF1695"/>
    <w:rPr>
      <w:rFonts w:ascii="Tahoma" w:hAnsi="Tahoma" w:cs="Tahoma"/>
      <w:sz w:val="16"/>
      <w:szCs w:val="16"/>
    </w:rPr>
  </w:style>
  <w:style w:type="character" w:customStyle="1" w:styleId="a4">
    <w:name w:val="Текст выноски Знак"/>
    <w:basedOn w:val="a0"/>
    <w:link w:val="a3"/>
    <w:uiPriority w:val="99"/>
    <w:semiHidden/>
    <w:locked/>
    <w:rsid w:val="00CF1695"/>
    <w:rPr>
      <w:rFonts w:ascii="Tahoma" w:hAnsi="Tahoma" w:cs="Times New Roman"/>
      <w:sz w:val="16"/>
      <w:lang w:eastAsia="en-US"/>
    </w:rPr>
  </w:style>
  <w:style w:type="paragraph" w:styleId="a5">
    <w:name w:val="Title"/>
    <w:basedOn w:val="a"/>
    <w:link w:val="a6"/>
    <w:uiPriority w:val="99"/>
    <w:qFormat/>
    <w:rsid w:val="00CF1695"/>
    <w:pPr>
      <w:autoSpaceDE w:val="0"/>
      <w:autoSpaceDN w:val="0"/>
      <w:jc w:val="center"/>
    </w:pPr>
    <w:rPr>
      <w:b/>
      <w:bCs/>
      <w:sz w:val="22"/>
      <w:szCs w:val="22"/>
    </w:rPr>
  </w:style>
  <w:style w:type="character" w:customStyle="1" w:styleId="a6">
    <w:name w:val="Заголовок Знак"/>
    <w:basedOn w:val="a0"/>
    <w:link w:val="a5"/>
    <w:uiPriority w:val="99"/>
    <w:locked/>
    <w:rsid w:val="00CF1695"/>
    <w:rPr>
      <w:rFonts w:ascii="Cambria" w:hAnsi="Cambria" w:cs="Times New Roman"/>
      <w:b/>
      <w:kern w:val="28"/>
      <w:sz w:val="32"/>
      <w:lang w:eastAsia="en-US"/>
    </w:rPr>
  </w:style>
  <w:style w:type="paragraph" w:customStyle="1" w:styleId="a7">
    <w:name w:val="Нормальный"/>
    <w:uiPriority w:val="99"/>
    <w:rsid w:val="00CF1695"/>
    <w:rPr>
      <w:lang w:eastAsia="en-US"/>
    </w:rPr>
  </w:style>
  <w:style w:type="paragraph" w:customStyle="1" w:styleId="Iiiaeuiue">
    <w:name w:val="Ii?iaeuiue"/>
    <w:uiPriority w:val="99"/>
    <w:rsid w:val="00CF1695"/>
    <w:pPr>
      <w:autoSpaceDE w:val="0"/>
      <w:autoSpaceDN w:val="0"/>
    </w:pPr>
    <w:rPr>
      <w:lang w:eastAsia="en-US"/>
    </w:rPr>
  </w:style>
  <w:style w:type="paragraph" w:customStyle="1" w:styleId="Noeeu">
    <w:name w:val="Noeeu"/>
    <w:uiPriority w:val="99"/>
    <w:rsid w:val="00CF1695"/>
    <w:pPr>
      <w:widowControl w:val="0"/>
      <w:autoSpaceDE w:val="0"/>
      <w:autoSpaceDN w:val="0"/>
    </w:pPr>
    <w:rPr>
      <w:spacing w:val="-1"/>
      <w:kern w:val="65535"/>
      <w:position w:val="-1"/>
      <w:sz w:val="24"/>
      <w:szCs w:val="24"/>
      <w:lang w:val="en-US" w:eastAsia="en-US"/>
    </w:rPr>
  </w:style>
  <w:style w:type="paragraph" w:styleId="13">
    <w:name w:val="toc 1"/>
    <w:basedOn w:val="Noeeu"/>
    <w:next w:val="Noeeu"/>
    <w:autoRedefine/>
    <w:uiPriority w:val="39"/>
    <w:rsid w:val="00420F8E"/>
    <w:pPr>
      <w:widowControl/>
      <w:tabs>
        <w:tab w:val="left" w:pos="480"/>
        <w:tab w:val="right" w:leader="dot" w:pos="9911"/>
      </w:tabs>
      <w:spacing w:before="120" w:after="120"/>
    </w:pPr>
    <w:rPr>
      <w:bCs/>
      <w:caps/>
      <w:noProof/>
      <w:spacing w:val="0"/>
      <w:kern w:val="0"/>
      <w:position w:val="0"/>
      <w:sz w:val="20"/>
      <w:szCs w:val="20"/>
      <w:lang w:val="ru-RU"/>
    </w:rPr>
  </w:style>
  <w:style w:type="paragraph" w:styleId="23">
    <w:name w:val="toc 2"/>
    <w:basedOn w:val="a"/>
    <w:next w:val="a"/>
    <w:autoRedefine/>
    <w:uiPriority w:val="39"/>
    <w:rsid w:val="00A857BF"/>
    <w:pPr>
      <w:tabs>
        <w:tab w:val="right" w:leader="dot" w:pos="9911"/>
      </w:tabs>
      <w:autoSpaceDE w:val="0"/>
      <w:autoSpaceDN w:val="0"/>
    </w:pPr>
    <w:rPr>
      <w:smallCaps/>
      <w:sz w:val="20"/>
      <w:szCs w:val="20"/>
    </w:rPr>
  </w:style>
  <w:style w:type="paragraph" w:styleId="a8">
    <w:name w:val="Body Text Indent"/>
    <w:basedOn w:val="a"/>
    <w:link w:val="a9"/>
    <w:uiPriority w:val="99"/>
    <w:rsid w:val="00CF1695"/>
    <w:pPr>
      <w:autoSpaceDE w:val="0"/>
      <w:autoSpaceDN w:val="0"/>
    </w:pPr>
    <w:rPr>
      <w:sz w:val="22"/>
      <w:szCs w:val="22"/>
    </w:rPr>
  </w:style>
  <w:style w:type="character" w:customStyle="1" w:styleId="a9">
    <w:name w:val="Основной текст с отступом Знак"/>
    <w:basedOn w:val="a0"/>
    <w:link w:val="a8"/>
    <w:uiPriority w:val="99"/>
    <w:semiHidden/>
    <w:locked/>
    <w:rsid w:val="00CF1695"/>
    <w:rPr>
      <w:rFonts w:cs="Times New Roman"/>
      <w:sz w:val="24"/>
      <w:lang w:eastAsia="en-US"/>
    </w:rPr>
  </w:style>
  <w:style w:type="paragraph" w:styleId="31">
    <w:name w:val="Body Text Indent 3"/>
    <w:basedOn w:val="a"/>
    <w:link w:val="32"/>
    <w:uiPriority w:val="99"/>
    <w:rsid w:val="00CF1695"/>
    <w:pPr>
      <w:autoSpaceDE w:val="0"/>
      <w:autoSpaceDN w:val="0"/>
      <w:ind w:left="1418" w:hanging="1418"/>
      <w:jc w:val="both"/>
    </w:pPr>
    <w:rPr>
      <w:sz w:val="22"/>
      <w:szCs w:val="22"/>
    </w:rPr>
  </w:style>
  <w:style w:type="character" w:customStyle="1" w:styleId="32">
    <w:name w:val="Основной текст с отступом 3 Знак"/>
    <w:basedOn w:val="a0"/>
    <w:link w:val="31"/>
    <w:uiPriority w:val="99"/>
    <w:semiHidden/>
    <w:locked/>
    <w:rsid w:val="00CF1695"/>
    <w:rPr>
      <w:rFonts w:cs="Times New Roman"/>
      <w:sz w:val="16"/>
      <w:lang w:eastAsia="en-US"/>
    </w:rPr>
  </w:style>
  <w:style w:type="character" w:styleId="aa">
    <w:name w:val="Strong"/>
    <w:basedOn w:val="a0"/>
    <w:uiPriority w:val="99"/>
    <w:qFormat/>
    <w:rsid w:val="00CF1695"/>
    <w:rPr>
      <w:rFonts w:cs="Times New Roman"/>
      <w:b/>
    </w:rPr>
  </w:style>
  <w:style w:type="paragraph" w:customStyle="1" w:styleId="210">
    <w:name w:val="???????? ????? 21"/>
    <w:basedOn w:val="a"/>
    <w:uiPriority w:val="99"/>
    <w:rsid w:val="00CF1695"/>
    <w:pPr>
      <w:autoSpaceDE w:val="0"/>
      <w:autoSpaceDN w:val="0"/>
      <w:jc w:val="both"/>
    </w:pPr>
    <w:rPr>
      <w:rFonts w:ascii="Arial" w:hAnsi="Arial" w:cs="Arial"/>
    </w:rPr>
  </w:style>
  <w:style w:type="paragraph" w:styleId="33">
    <w:name w:val="Body Text 3"/>
    <w:basedOn w:val="a"/>
    <w:link w:val="34"/>
    <w:uiPriority w:val="99"/>
    <w:rsid w:val="00CF1695"/>
    <w:pPr>
      <w:autoSpaceDE w:val="0"/>
      <w:autoSpaceDN w:val="0"/>
      <w:jc w:val="both"/>
    </w:pPr>
  </w:style>
  <w:style w:type="character" w:customStyle="1" w:styleId="34">
    <w:name w:val="Основной текст 3 Знак"/>
    <w:basedOn w:val="a0"/>
    <w:link w:val="33"/>
    <w:uiPriority w:val="99"/>
    <w:semiHidden/>
    <w:locked/>
    <w:rsid w:val="00CF1695"/>
    <w:rPr>
      <w:rFonts w:cs="Times New Roman"/>
      <w:sz w:val="16"/>
      <w:lang w:eastAsia="en-US"/>
    </w:rPr>
  </w:style>
  <w:style w:type="paragraph" w:styleId="ab">
    <w:name w:val="Body Text"/>
    <w:basedOn w:val="a"/>
    <w:link w:val="ac"/>
    <w:uiPriority w:val="99"/>
    <w:rsid w:val="00CF1695"/>
    <w:pPr>
      <w:autoSpaceDE w:val="0"/>
      <w:autoSpaceDN w:val="0"/>
      <w:spacing w:line="360" w:lineRule="auto"/>
      <w:jc w:val="center"/>
    </w:pPr>
    <w:rPr>
      <w:rFonts w:ascii="Arial" w:hAnsi="Arial" w:cs="Arial"/>
      <w:sz w:val="20"/>
      <w:szCs w:val="20"/>
    </w:rPr>
  </w:style>
  <w:style w:type="character" w:customStyle="1" w:styleId="ac">
    <w:name w:val="Основной текст Знак"/>
    <w:basedOn w:val="a0"/>
    <w:link w:val="ab"/>
    <w:uiPriority w:val="99"/>
    <w:semiHidden/>
    <w:locked/>
    <w:rsid w:val="00CF1695"/>
    <w:rPr>
      <w:rFonts w:cs="Times New Roman"/>
      <w:sz w:val="24"/>
      <w:lang w:eastAsia="en-US"/>
    </w:rPr>
  </w:style>
  <w:style w:type="paragraph" w:styleId="24">
    <w:name w:val="Body Text Indent 2"/>
    <w:basedOn w:val="a"/>
    <w:link w:val="25"/>
    <w:uiPriority w:val="99"/>
    <w:rsid w:val="00CF1695"/>
    <w:pPr>
      <w:autoSpaceDE w:val="0"/>
      <w:autoSpaceDN w:val="0"/>
      <w:spacing w:line="360" w:lineRule="auto"/>
      <w:ind w:firstLine="851"/>
      <w:jc w:val="center"/>
    </w:pPr>
    <w:rPr>
      <w:rFonts w:ascii="Arial" w:hAnsi="Arial" w:cs="Arial"/>
      <w:sz w:val="20"/>
      <w:szCs w:val="20"/>
    </w:rPr>
  </w:style>
  <w:style w:type="character" w:customStyle="1" w:styleId="25">
    <w:name w:val="Основной текст с отступом 2 Знак"/>
    <w:basedOn w:val="a0"/>
    <w:link w:val="24"/>
    <w:uiPriority w:val="99"/>
    <w:semiHidden/>
    <w:locked/>
    <w:rsid w:val="00CF1695"/>
    <w:rPr>
      <w:rFonts w:cs="Times New Roman"/>
      <w:sz w:val="24"/>
      <w:lang w:eastAsia="en-US"/>
    </w:rPr>
  </w:style>
  <w:style w:type="paragraph" w:styleId="ad">
    <w:name w:val="header"/>
    <w:basedOn w:val="a"/>
    <w:link w:val="ae"/>
    <w:uiPriority w:val="99"/>
    <w:rsid w:val="00CF1695"/>
    <w:pPr>
      <w:tabs>
        <w:tab w:val="center" w:pos="4153"/>
        <w:tab w:val="right" w:pos="8306"/>
      </w:tabs>
      <w:autoSpaceDE w:val="0"/>
      <w:autoSpaceDN w:val="0"/>
      <w:spacing w:line="360" w:lineRule="auto"/>
      <w:ind w:firstLine="851"/>
      <w:jc w:val="both"/>
    </w:pPr>
    <w:rPr>
      <w:rFonts w:ascii="Arial" w:hAnsi="Arial" w:cs="Arial"/>
      <w:sz w:val="20"/>
      <w:szCs w:val="20"/>
    </w:rPr>
  </w:style>
  <w:style w:type="character" w:customStyle="1" w:styleId="ae">
    <w:name w:val="Верхний колонтитул Знак"/>
    <w:basedOn w:val="a0"/>
    <w:link w:val="ad"/>
    <w:uiPriority w:val="99"/>
    <w:locked/>
    <w:rsid w:val="00CF1695"/>
    <w:rPr>
      <w:rFonts w:cs="Times New Roman"/>
      <w:sz w:val="24"/>
      <w:lang w:eastAsia="en-US"/>
    </w:rPr>
  </w:style>
  <w:style w:type="character" w:styleId="af">
    <w:name w:val="page number"/>
    <w:basedOn w:val="a0"/>
    <w:uiPriority w:val="99"/>
    <w:rsid w:val="00CF1695"/>
    <w:rPr>
      <w:rFonts w:cs="Times New Roman"/>
    </w:rPr>
  </w:style>
  <w:style w:type="paragraph" w:styleId="af0">
    <w:name w:val="footer"/>
    <w:basedOn w:val="a"/>
    <w:link w:val="af1"/>
    <w:uiPriority w:val="99"/>
    <w:rsid w:val="00CF1695"/>
    <w:pPr>
      <w:tabs>
        <w:tab w:val="center" w:pos="4153"/>
        <w:tab w:val="right" w:pos="8306"/>
      </w:tabs>
      <w:autoSpaceDE w:val="0"/>
      <w:autoSpaceDN w:val="0"/>
      <w:spacing w:line="360" w:lineRule="auto"/>
      <w:ind w:firstLine="851"/>
      <w:jc w:val="both"/>
    </w:pPr>
    <w:rPr>
      <w:rFonts w:ascii="Arial" w:hAnsi="Arial" w:cs="Arial"/>
      <w:sz w:val="20"/>
      <w:szCs w:val="20"/>
    </w:rPr>
  </w:style>
  <w:style w:type="character" w:customStyle="1" w:styleId="af1">
    <w:name w:val="Нижний колонтитул Знак"/>
    <w:basedOn w:val="a0"/>
    <w:link w:val="af0"/>
    <w:uiPriority w:val="99"/>
    <w:locked/>
    <w:rsid w:val="00CF1695"/>
    <w:rPr>
      <w:rFonts w:cs="Times New Roman"/>
      <w:sz w:val="24"/>
      <w:lang w:eastAsia="en-US"/>
    </w:rPr>
  </w:style>
  <w:style w:type="paragraph" w:customStyle="1" w:styleId="af2">
    <w:name w:val="Ïðèëîæåíèÿ"/>
    <w:basedOn w:val="a"/>
    <w:uiPriority w:val="99"/>
    <w:rsid w:val="00CF1695"/>
    <w:pPr>
      <w:widowControl w:val="0"/>
      <w:tabs>
        <w:tab w:val="left" w:pos="90"/>
        <w:tab w:val="left" w:pos="4617"/>
        <w:tab w:val="left" w:pos="9127"/>
      </w:tabs>
      <w:jc w:val="both"/>
    </w:pPr>
    <w:rPr>
      <w:b/>
      <w:bCs/>
      <w:color w:val="000000"/>
      <w:sz w:val="32"/>
      <w:szCs w:val="32"/>
      <w:lang w:eastAsia="ru-RU"/>
    </w:rPr>
  </w:style>
  <w:style w:type="paragraph" w:styleId="af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4"/>
    <w:uiPriority w:val="99"/>
    <w:qFormat/>
    <w:rsid w:val="00CF1695"/>
    <w:rPr>
      <w:sz w:val="20"/>
      <w:szCs w:val="20"/>
    </w:rPr>
  </w:style>
  <w:style w:type="character" w:customStyle="1" w:styleId="af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3"/>
    <w:uiPriority w:val="99"/>
    <w:locked/>
    <w:rsid w:val="00CF1695"/>
    <w:rPr>
      <w:rFonts w:cs="Times New Roman"/>
      <w:sz w:val="20"/>
      <w:lang w:eastAsia="en-US"/>
    </w:rPr>
  </w:style>
  <w:style w:type="character" w:styleId="af5">
    <w:name w:val="footnote reference"/>
    <w:aliases w:val="Iiaienu1 Знак2,Oaeno1 Знак2,Текст1 Знак2,Òåêñò1 Знак2,bt Знак2,OT-EA Знак1,Iiaienu1 Знак Знак1,Oaeno1 Знак Знак1,Текст1 Знак Знак1,Òåêñò1 Знак Знак1,bt Знак Знак1,OT-ÈÂ Знак1,Основной текст Знак1,OT-ИВ Знак1,Знак сноски 1,Знак сноски-FN"/>
    <w:basedOn w:val="a0"/>
    <w:uiPriority w:val="99"/>
    <w:qFormat/>
    <w:rsid w:val="00CF1695"/>
    <w:rPr>
      <w:rFonts w:cs="Times New Roman"/>
      <w:vertAlign w:val="superscript"/>
    </w:rPr>
  </w:style>
  <w:style w:type="paragraph" w:styleId="26">
    <w:name w:val="Body Text 2"/>
    <w:basedOn w:val="a"/>
    <w:link w:val="27"/>
    <w:uiPriority w:val="99"/>
    <w:rsid w:val="00CF1695"/>
    <w:rPr>
      <w:sz w:val="22"/>
      <w:szCs w:val="22"/>
    </w:rPr>
  </w:style>
  <w:style w:type="character" w:customStyle="1" w:styleId="27">
    <w:name w:val="Основной текст 2 Знак"/>
    <w:basedOn w:val="a0"/>
    <w:link w:val="26"/>
    <w:uiPriority w:val="99"/>
    <w:semiHidden/>
    <w:locked/>
    <w:rsid w:val="00CF1695"/>
    <w:rPr>
      <w:rFonts w:cs="Times New Roman"/>
      <w:sz w:val="24"/>
      <w:lang w:eastAsia="en-US"/>
    </w:rPr>
  </w:style>
  <w:style w:type="paragraph" w:customStyle="1" w:styleId="af6">
    <w:name w:val="Марк список"/>
    <w:basedOn w:val="af7"/>
    <w:uiPriority w:val="99"/>
    <w:rsid w:val="00CF1695"/>
    <w:pPr>
      <w:keepLines/>
      <w:tabs>
        <w:tab w:val="clear" w:pos="360"/>
        <w:tab w:val="left" w:pos="567"/>
        <w:tab w:val="num" w:pos="720"/>
        <w:tab w:val="left" w:pos="794"/>
        <w:tab w:val="num" w:pos="890"/>
        <w:tab w:val="num" w:pos="1287"/>
        <w:tab w:val="left" w:pos="1418"/>
      </w:tabs>
      <w:autoSpaceDE w:val="0"/>
      <w:autoSpaceDN w:val="0"/>
      <w:ind w:left="0" w:firstLine="0"/>
      <w:jc w:val="both"/>
    </w:pPr>
    <w:rPr>
      <w:sz w:val="20"/>
      <w:szCs w:val="20"/>
      <w:lang w:eastAsia="ru-RU"/>
    </w:rPr>
  </w:style>
  <w:style w:type="paragraph" w:styleId="af7">
    <w:name w:val="List Bullet"/>
    <w:basedOn w:val="a"/>
    <w:autoRedefine/>
    <w:uiPriority w:val="99"/>
    <w:rsid w:val="00CF1695"/>
    <w:pPr>
      <w:tabs>
        <w:tab w:val="num" w:pos="360"/>
      </w:tabs>
      <w:ind w:left="360" w:hanging="360"/>
    </w:pPr>
  </w:style>
  <w:style w:type="character" w:styleId="af8">
    <w:name w:val="Hyperlink"/>
    <w:basedOn w:val="a0"/>
    <w:uiPriority w:val="99"/>
    <w:rsid w:val="00CF1695"/>
    <w:rPr>
      <w:rFonts w:cs="Times New Roman"/>
      <w:color w:val="0000FF"/>
      <w:u w:val="single"/>
    </w:rPr>
  </w:style>
  <w:style w:type="paragraph" w:customStyle="1" w:styleId="caaieiaie2">
    <w:name w:val="caaieiaie 2"/>
    <w:basedOn w:val="a"/>
    <w:next w:val="a"/>
    <w:uiPriority w:val="99"/>
    <w:rsid w:val="00CF1695"/>
    <w:pPr>
      <w:keepNext/>
      <w:spacing w:before="240" w:after="60"/>
      <w:ind w:left="1416" w:hanging="708"/>
    </w:pPr>
    <w:rPr>
      <w:rFonts w:ascii="Arial" w:hAnsi="Arial" w:cs="Arial"/>
      <w:b/>
      <w:bCs/>
      <w:i/>
      <w:iCs/>
      <w:lang w:eastAsia="ru-RU"/>
    </w:rPr>
  </w:style>
  <w:style w:type="paragraph" w:customStyle="1" w:styleId="af9">
    <w:name w:val="Ñòèëü"/>
    <w:uiPriority w:val="99"/>
    <w:rsid w:val="00CF1695"/>
    <w:pPr>
      <w:widowControl w:val="0"/>
    </w:pPr>
    <w:rPr>
      <w:spacing w:val="-1"/>
      <w:kern w:val="65535"/>
      <w:position w:val="-1"/>
      <w:sz w:val="24"/>
      <w:szCs w:val="24"/>
    </w:rPr>
  </w:style>
  <w:style w:type="paragraph" w:customStyle="1" w:styleId="Noeeu1">
    <w:name w:val="Noeeu1"/>
    <w:uiPriority w:val="99"/>
    <w:rsid w:val="00CF1695"/>
    <w:pPr>
      <w:widowControl w:val="0"/>
      <w:autoSpaceDE w:val="0"/>
      <w:autoSpaceDN w:val="0"/>
    </w:pPr>
    <w:rPr>
      <w:spacing w:val="-1"/>
      <w:kern w:val="65535"/>
      <w:position w:val="-1"/>
      <w:sz w:val="24"/>
      <w:szCs w:val="24"/>
      <w:vertAlign w:val="superscript"/>
      <w:lang w:val="en-US" w:eastAsia="en-US"/>
    </w:rPr>
  </w:style>
  <w:style w:type="paragraph" w:customStyle="1" w:styleId="1">
    <w:name w:val="Многоуровневый_список_1"/>
    <w:basedOn w:val="a"/>
    <w:uiPriority w:val="99"/>
    <w:rsid w:val="00CF1695"/>
    <w:pPr>
      <w:numPr>
        <w:ilvl w:val="3"/>
        <w:numId w:val="3"/>
      </w:numPr>
      <w:autoSpaceDE w:val="0"/>
      <w:autoSpaceDN w:val="0"/>
      <w:spacing w:after="120"/>
      <w:jc w:val="both"/>
    </w:pPr>
    <w:rPr>
      <w:lang w:eastAsia="ru-RU"/>
    </w:rPr>
  </w:style>
  <w:style w:type="paragraph" w:styleId="afa">
    <w:name w:val="Plain Text"/>
    <w:basedOn w:val="a"/>
    <w:link w:val="afb"/>
    <w:uiPriority w:val="99"/>
    <w:rsid w:val="00CF1695"/>
    <w:pPr>
      <w:autoSpaceDE w:val="0"/>
      <w:autoSpaceDN w:val="0"/>
      <w:jc w:val="both"/>
    </w:pPr>
    <w:rPr>
      <w:rFonts w:ascii="Courier New" w:hAnsi="Courier New" w:cs="Courier New"/>
      <w:sz w:val="20"/>
      <w:szCs w:val="20"/>
      <w:lang w:eastAsia="ru-RU"/>
    </w:rPr>
  </w:style>
  <w:style w:type="character" w:customStyle="1" w:styleId="afb">
    <w:name w:val="Текст Знак"/>
    <w:basedOn w:val="a0"/>
    <w:link w:val="afa"/>
    <w:uiPriority w:val="99"/>
    <w:semiHidden/>
    <w:locked/>
    <w:rsid w:val="00CF1695"/>
    <w:rPr>
      <w:rFonts w:ascii="Courier New" w:hAnsi="Courier New" w:cs="Times New Roman"/>
      <w:sz w:val="20"/>
      <w:lang w:eastAsia="en-US"/>
    </w:rPr>
  </w:style>
  <w:style w:type="paragraph" w:styleId="afc">
    <w:name w:val="caption"/>
    <w:basedOn w:val="a"/>
    <w:next w:val="a"/>
    <w:uiPriority w:val="99"/>
    <w:qFormat/>
    <w:rsid w:val="00CF1695"/>
    <w:pPr>
      <w:autoSpaceDE w:val="0"/>
      <w:autoSpaceDN w:val="0"/>
      <w:jc w:val="both"/>
    </w:pPr>
    <w:rPr>
      <w:i/>
      <w:iCs/>
      <w:sz w:val="16"/>
      <w:szCs w:val="16"/>
    </w:rPr>
  </w:style>
  <w:style w:type="paragraph" w:customStyle="1" w:styleId="TableContents">
    <w:name w:val="Table Contents"/>
    <w:basedOn w:val="a"/>
    <w:uiPriority w:val="99"/>
    <w:rsid w:val="00CF1695"/>
    <w:pPr>
      <w:widowControl w:val="0"/>
      <w:autoSpaceDN w:val="0"/>
      <w:adjustRightInd w:val="0"/>
    </w:pPr>
    <w:rPr>
      <w:lang w:eastAsia="ru-RU"/>
    </w:rPr>
  </w:style>
  <w:style w:type="paragraph" w:styleId="35">
    <w:name w:val="toc 3"/>
    <w:basedOn w:val="a"/>
    <w:next w:val="a"/>
    <w:autoRedefine/>
    <w:uiPriority w:val="99"/>
    <w:semiHidden/>
    <w:rsid w:val="00CF1695"/>
    <w:pPr>
      <w:ind w:left="480"/>
    </w:pPr>
  </w:style>
  <w:style w:type="paragraph" w:customStyle="1" w:styleId="ConsNormal">
    <w:name w:val="ConsNormal"/>
    <w:uiPriority w:val="99"/>
    <w:rsid w:val="00CF1695"/>
    <w:pPr>
      <w:widowControl w:val="0"/>
      <w:autoSpaceDE w:val="0"/>
      <w:autoSpaceDN w:val="0"/>
      <w:ind w:firstLine="720"/>
    </w:pPr>
    <w:rPr>
      <w:rFonts w:ascii="Arial" w:hAnsi="Arial" w:cs="Arial"/>
    </w:rPr>
  </w:style>
  <w:style w:type="paragraph" w:customStyle="1" w:styleId="WW-caption111111111111111111111111111">
    <w:name w:val="WW-caption111111111111111111111111111"/>
    <w:basedOn w:val="a"/>
    <w:next w:val="a"/>
    <w:uiPriority w:val="99"/>
    <w:rsid w:val="00CF1695"/>
    <w:pPr>
      <w:widowControl w:val="0"/>
      <w:autoSpaceDE w:val="0"/>
      <w:autoSpaceDN w:val="0"/>
      <w:adjustRightInd w:val="0"/>
      <w:jc w:val="both"/>
    </w:pPr>
    <w:rPr>
      <w:i/>
      <w:iCs/>
      <w:sz w:val="16"/>
      <w:szCs w:val="16"/>
    </w:rPr>
  </w:style>
  <w:style w:type="paragraph" w:customStyle="1" w:styleId="ConsPlusNormal">
    <w:name w:val="ConsPlusNormal"/>
    <w:uiPriority w:val="99"/>
    <w:rsid w:val="00CF1695"/>
    <w:pPr>
      <w:autoSpaceDE w:val="0"/>
      <w:autoSpaceDN w:val="0"/>
      <w:ind w:firstLine="720"/>
    </w:pPr>
    <w:rPr>
      <w:rFonts w:ascii="Arial" w:hAnsi="Arial" w:cs="Arial"/>
    </w:rPr>
  </w:style>
  <w:style w:type="character" w:styleId="afd">
    <w:name w:val="Emphasis"/>
    <w:basedOn w:val="a0"/>
    <w:uiPriority w:val="99"/>
    <w:qFormat/>
    <w:rsid w:val="00CF1695"/>
    <w:rPr>
      <w:rFonts w:cs="Times New Roman"/>
      <w:i/>
    </w:rPr>
  </w:style>
  <w:style w:type="paragraph" w:customStyle="1" w:styleId="XXX">
    <w:name w:val="X.X.X."/>
    <w:basedOn w:val="13"/>
    <w:next w:val="afa"/>
    <w:uiPriority w:val="99"/>
    <w:rsid w:val="00CF1695"/>
    <w:pPr>
      <w:numPr>
        <w:ilvl w:val="2"/>
        <w:numId w:val="4"/>
      </w:numPr>
      <w:spacing w:before="360" w:after="0"/>
      <w:jc w:val="both"/>
    </w:pPr>
    <w:rPr>
      <w:rFonts w:ascii="Arial" w:hAnsi="Arial" w:cs="Arial"/>
      <w:b/>
      <w:bCs w:val="0"/>
      <w:caps w:val="0"/>
      <w:lang w:val="en-US"/>
    </w:rPr>
  </w:style>
  <w:style w:type="paragraph" w:customStyle="1" w:styleId="XXXX">
    <w:name w:val="X.X.X.X."/>
    <w:basedOn w:val="XXX"/>
    <w:autoRedefine/>
    <w:uiPriority w:val="99"/>
    <w:rsid w:val="00CF1695"/>
    <w:pPr>
      <w:numPr>
        <w:ilvl w:val="3"/>
      </w:numPr>
      <w:tabs>
        <w:tab w:val="clear" w:pos="1647"/>
        <w:tab w:val="num" w:pos="1233"/>
        <w:tab w:val="num" w:pos="2880"/>
        <w:tab w:val="num" w:pos="3600"/>
      </w:tabs>
      <w:spacing w:before="180"/>
      <w:ind w:left="3600" w:hanging="1176"/>
    </w:pPr>
    <w:rPr>
      <w:sz w:val="24"/>
    </w:rPr>
  </w:style>
  <w:style w:type="paragraph" w:customStyle="1" w:styleId="X">
    <w:name w:val="X."/>
    <w:basedOn w:val="10"/>
    <w:autoRedefine/>
    <w:uiPriority w:val="99"/>
    <w:rsid w:val="00CF1695"/>
    <w:pPr>
      <w:numPr>
        <w:numId w:val="4"/>
      </w:numPr>
      <w:spacing w:after="120"/>
      <w:jc w:val="center"/>
    </w:pPr>
    <w:rPr>
      <w:rFonts w:ascii="Times New Roman CYR" w:hAnsi="Times New Roman CYR" w:cs="Times New Roman CYR"/>
      <w:b w:val="0"/>
      <w:bCs w:val="0"/>
      <w:caps/>
      <w:sz w:val="20"/>
      <w:szCs w:val="20"/>
    </w:rPr>
  </w:style>
  <w:style w:type="paragraph" w:customStyle="1" w:styleId="XX">
    <w:name w:val="X.X."/>
    <w:basedOn w:val="X"/>
    <w:autoRedefine/>
    <w:uiPriority w:val="99"/>
    <w:rsid w:val="00CF1695"/>
    <w:pPr>
      <w:numPr>
        <w:ilvl w:val="1"/>
      </w:numPr>
      <w:tabs>
        <w:tab w:val="clear" w:pos="833"/>
        <w:tab w:val="num" w:pos="1233"/>
        <w:tab w:val="num" w:pos="1440"/>
        <w:tab w:val="num" w:pos="2160"/>
      </w:tabs>
      <w:spacing w:before="120"/>
      <w:ind w:left="2160" w:hanging="1176"/>
      <w:jc w:val="both"/>
    </w:pPr>
  </w:style>
  <w:style w:type="paragraph" w:customStyle="1" w:styleId="ZZZ">
    <w:name w:val="Z.Z.Z."/>
    <w:basedOn w:val="XXX"/>
    <w:autoRedefine/>
    <w:uiPriority w:val="99"/>
    <w:rsid w:val="00CF1695"/>
    <w:pPr>
      <w:numPr>
        <w:numId w:val="5"/>
      </w:numPr>
      <w:tabs>
        <w:tab w:val="num" w:pos="720"/>
        <w:tab w:val="num" w:pos="2160"/>
        <w:tab w:val="num" w:pos="2897"/>
      </w:tabs>
      <w:spacing w:before="0" w:after="120"/>
      <w:ind w:left="2897" w:hanging="360"/>
      <w:outlineLvl w:val="0"/>
    </w:pPr>
    <w:rPr>
      <w:b w:val="0"/>
      <w:bCs/>
    </w:rPr>
  </w:style>
  <w:style w:type="paragraph" w:customStyle="1" w:styleId="CCC">
    <w:name w:val="C.C.C."/>
    <w:basedOn w:val="XXX"/>
    <w:uiPriority w:val="99"/>
    <w:rsid w:val="00CF1695"/>
    <w:pPr>
      <w:numPr>
        <w:numId w:val="6"/>
      </w:numPr>
      <w:tabs>
        <w:tab w:val="clear" w:pos="1364"/>
        <w:tab w:val="left" w:pos="0"/>
        <w:tab w:val="num" w:pos="720"/>
        <w:tab w:val="num" w:pos="1004"/>
        <w:tab w:val="num" w:pos="2160"/>
      </w:tabs>
      <w:spacing w:after="120"/>
      <w:ind w:left="2160" w:hanging="360"/>
    </w:pPr>
  </w:style>
  <w:style w:type="paragraph" w:styleId="41">
    <w:name w:val="toc 4"/>
    <w:basedOn w:val="a"/>
    <w:next w:val="a"/>
    <w:autoRedefine/>
    <w:uiPriority w:val="99"/>
    <w:semiHidden/>
    <w:rsid w:val="00CF1695"/>
    <w:pPr>
      <w:ind w:left="720"/>
    </w:pPr>
  </w:style>
  <w:style w:type="paragraph" w:styleId="51">
    <w:name w:val="toc 5"/>
    <w:basedOn w:val="a"/>
    <w:next w:val="a"/>
    <w:autoRedefine/>
    <w:uiPriority w:val="99"/>
    <w:semiHidden/>
    <w:rsid w:val="00CF1695"/>
    <w:pPr>
      <w:ind w:left="960"/>
    </w:pPr>
  </w:style>
  <w:style w:type="paragraph" w:styleId="61">
    <w:name w:val="toc 6"/>
    <w:basedOn w:val="a"/>
    <w:next w:val="a"/>
    <w:autoRedefine/>
    <w:uiPriority w:val="99"/>
    <w:semiHidden/>
    <w:rsid w:val="00CF1695"/>
    <w:pPr>
      <w:ind w:left="1200"/>
    </w:pPr>
  </w:style>
  <w:style w:type="paragraph" w:styleId="71">
    <w:name w:val="toc 7"/>
    <w:basedOn w:val="a"/>
    <w:next w:val="a"/>
    <w:autoRedefine/>
    <w:uiPriority w:val="99"/>
    <w:semiHidden/>
    <w:rsid w:val="00CF1695"/>
    <w:pPr>
      <w:ind w:left="1440"/>
    </w:pPr>
  </w:style>
  <w:style w:type="paragraph" w:styleId="81">
    <w:name w:val="toc 8"/>
    <w:basedOn w:val="a"/>
    <w:next w:val="a"/>
    <w:autoRedefine/>
    <w:uiPriority w:val="99"/>
    <w:semiHidden/>
    <w:rsid w:val="00CF1695"/>
    <w:pPr>
      <w:ind w:left="1680"/>
    </w:pPr>
  </w:style>
  <w:style w:type="paragraph" w:styleId="91">
    <w:name w:val="toc 9"/>
    <w:basedOn w:val="a"/>
    <w:next w:val="a"/>
    <w:autoRedefine/>
    <w:uiPriority w:val="99"/>
    <w:semiHidden/>
    <w:rsid w:val="00CF1695"/>
    <w:pPr>
      <w:ind w:left="1920"/>
    </w:pPr>
  </w:style>
  <w:style w:type="paragraph" w:customStyle="1" w:styleId="28">
    <w:name w:val="Знак2"/>
    <w:basedOn w:val="a"/>
    <w:uiPriority w:val="99"/>
    <w:rsid w:val="00866E2B"/>
    <w:pPr>
      <w:spacing w:after="160" w:line="240" w:lineRule="exact"/>
    </w:pPr>
    <w:rPr>
      <w:rFonts w:ascii="Tahoma" w:hAnsi="Tahoma"/>
      <w:sz w:val="20"/>
      <w:szCs w:val="20"/>
      <w:lang w:val="en-US"/>
    </w:rPr>
  </w:style>
  <w:style w:type="paragraph" w:customStyle="1" w:styleId="211">
    <w:name w:val="Знак21"/>
    <w:basedOn w:val="a"/>
    <w:uiPriority w:val="99"/>
    <w:rsid w:val="00B3477B"/>
    <w:pPr>
      <w:spacing w:after="160" w:line="240" w:lineRule="exact"/>
    </w:pPr>
    <w:rPr>
      <w:rFonts w:ascii="Tahoma" w:hAnsi="Tahoma"/>
      <w:sz w:val="20"/>
      <w:szCs w:val="20"/>
      <w:lang w:val="en-US"/>
    </w:rPr>
  </w:style>
  <w:style w:type="paragraph" w:customStyle="1" w:styleId="29">
    <w:name w:val="Знак Знак2 Знак Знак Знак Знак"/>
    <w:basedOn w:val="a"/>
    <w:uiPriority w:val="99"/>
    <w:rsid w:val="00BB5BEC"/>
    <w:pPr>
      <w:spacing w:after="160" w:line="240" w:lineRule="exact"/>
    </w:pPr>
    <w:rPr>
      <w:rFonts w:ascii="Tahoma" w:hAnsi="Tahoma" w:cs="Tahoma"/>
      <w:sz w:val="20"/>
      <w:szCs w:val="20"/>
      <w:lang w:val="en-US"/>
    </w:rPr>
  </w:style>
  <w:style w:type="character" w:customStyle="1" w:styleId="msoins0">
    <w:name w:val="msoins"/>
    <w:uiPriority w:val="99"/>
    <w:rsid w:val="00CA5021"/>
  </w:style>
  <w:style w:type="paragraph" w:styleId="afe">
    <w:name w:val="Normal (Web)"/>
    <w:basedOn w:val="a"/>
    <w:uiPriority w:val="99"/>
    <w:rsid w:val="00540A82"/>
    <w:pPr>
      <w:spacing w:before="100" w:beforeAutospacing="1" w:after="100" w:afterAutospacing="1"/>
    </w:pPr>
    <w:rPr>
      <w:lang w:eastAsia="ru-RU"/>
    </w:rPr>
  </w:style>
  <w:style w:type="paragraph" w:customStyle="1" w:styleId="20">
    <w:name w:val="Уровень2"/>
    <w:basedOn w:val="a"/>
    <w:uiPriority w:val="99"/>
    <w:rsid w:val="00D466AF"/>
    <w:pPr>
      <w:numPr>
        <w:ilvl w:val="1"/>
        <w:numId w:val="8"/>
      </w:numPr>
      <w:spacing w:before="60" w:after="60"/>
      <w:jc w:val="both"/>
    </w:pPr>
    <w:rPr>
      <w:sz w:val="20"/>
      <w:szCs w:val="20"/>
      <w:lang w:eastAsia="ru-RU"/>
    </w:rPr>
  </w:style>
  <w:style w:type="paragraph" w:customStyle="1" w:styleId="Default">
    <w:name w:val="Default"/>
    <w:rsid w:val="00D466AF"/>
    <w:pPr>
      <w:autoSpaceDE w:val="0"/>
      <w:autoSpaceDN w:val="0"/>
      <w:adjustRightInd w:val="0"/>
    </w:pPr>
    <w:rPr>
      <w:color w:val="000000"/>
      <w:sz w:val="24"/>
      <w:szCs w:val="24"/>
    </w:rPr>
  </w:style>
  <w:style w:type="paragraph" w:styleId="2">
    <w:name w:val="List Bullet 2"/>
    <w:basedOn w:val="a"/>
    <w:uiPriority w:val="99"/>
    <w:rsid w:val="0009522F"/>
    <w:pPr>
      <w:numPr>
        <w:numId w:val="1"/>
      </w:numPr>
      <w:tabs>
        <w:tab w:val="clear" w:pos="360"/>
        <w:tab w:val="num" w:pos="643"/>
      </w:tabs>
      <w:ind w:left="643"/>
    </w:pPr>
  </w:style>
  <w:style w:type="paragraph" w:customStyle="1" w:styleId="aff">
    <w:name w:val="марк"/>
    <w:basedOn w:val="af7"/>
    <w:link w:val="aff0"/>
    <w:uiPriority w:val="99"/>
    <w:rsid w:val="008B2F42"/>
    <w:pPr>
      <w:tabs>
        <w:tab w:val="clear" w:pos="360"/>
        <w:tab w:val="right" w:pos="567"/>
        <w:tab w:val="num" w:pos="1440"/>
      </w:tabs>
      <w:ind w:left="1440"/>
      <w:jc w:val="both"/>
    </w:pPr>
    <w:rPr>
      <w:sz w:val="20"/>
      <w:szCs w:val="20"/>
      <w:lang w:eastAsia="ru-RU"/>
    </w:rPr>
  </w:style>
  <w:style w:type="character" w:customStyle="1" w:styleId="aff0">
    <w:name w:val="марк Знак"/>
    <w:link w:val="aff"/>
    <w:uiPriority w:val="99"/>
    <w:locked/>
    <w:rsid w:val="008B2F42"/>
    <w:rPr>
      <w:lang w:val="ru-RU" w:eastAsia="ru-RU"/>
    </w:rPr>
  </w:style>
  <w:style w:type="paragraph" w:styleId="2a">
    <w:name w:val="Body Text First Indent 2"/>
    <w:basedOn w:val="a8"/>
    <w:link w:val="2b"/>
    <w:uiPriority w:val="99"/>
    <w:rsid w:val="008C5178"/>
    <w:pPr>
      <w:autoSpaceDE/>
      <w:autoSpaceDN/>
      <w:spacing w:after="120"/>
      <w:ind w:left="283" w:firstLine="210"/>
    </w:pPr>
    <w:rPr>
      <w:sz w:val="24"/>
      <w:szCs w:val="24"/>
    </w:rPr>
  </w:style>
  <w:style w:type="character" w:customStyle="1" w:styleId="2b">
    <w:name w:val="Красная строка 2 Знак"/>
    <w:basedOn w:val="a9"/>
    <w:link w:val="2a"/>
    <w:uiPriority w:val="99"/>
    <w:semiHidden/>
    <w:locked/>
    <w:rsid w:val="00CF1695"/>
    <w:rPr>
      <w:rFonts w:cs="Times New Roman"/>
      <w:sz w:val="24"/>
      <w:lang w:eastAsia="en-US"/>
    </w:rPr>
  </w:style>
  <w:style w:type="paragraph" w:styleId="36">
    <w:name w:val="List Bullet 3"/>
    <w:basedOn w:val="a"/>
    <w:uiPriority w:val="99"/>
    <w:rsid w:val="00CC611B"/>
    <w:pPr>
      <w:tabs>
        <w:tab w:val="num" w:pos="926"/>
        <w:tab w:val="num" w:pos="1872"/>
      </w:tabs>
      <w:ind w:left="926" w:hanging="360"/>
    </w:pPr>
  </w:style>
  <w:style w:type="paragraph" w:styleId="2c">
    <w:name w:val="List 2"/>
    <w:basedOn w:val="a"/>
    <w:uiPriority w:val="99"/>
    <w:rsid w:val="00CC611B"/>
    <w:pPr>
      <w:ind w:left="566" w:hanging="283"/>
    </w:pPr>
    <w:rPr>
      <w:lang w:eastAsia="ru-RU"/>
    </w:rPr>
  </w:style>
  <w:style w:type="paragraph" w:customStyle="1" w:styleId="Avtor11">
    <w:name w:val="Avtor 1.1."/>
    <w:basedOn w:val="aff1"/>
    <w:uiPriority w:val="99"/>
    <w:rsid w:val="004E6F27"/>
    <w:pPr>
      <w:numPr>
        <w:ilvl w:val="1"/>
        <w:numId w:val="9"/>
      </w:numPr>
      <w:spacing w:after="120"/>
      <w:jc w:val="both"/>
    </w:pPr>
    <w:rPr>
      <w:color w:val="000000"/>
      <w:sz w:val="20"/>
      <w:szCs w:val="20"/>
    </w:rPr>
  </w:style>
  <w:style w:type="paragraph" w:customStyle="1" w:styleId="AvtorHeader">
    <w:name w:val="Avtor Header"/>
    <w:basedOn w:val="ab"/>
    <w:autoRedefine/>
    <w:uiPriority w:val="99"/>
    <w:rsid w:val="004E6F27"/>
    <w:pPr>
      <w:numPr>
        <w:numId w:val="9"/>
      </w:numPr>
      <w:autoSpaceDE/>
      <w:autoSpaceDN/>
      <w:spacing w:before="120" w:after="120" w:line="240" w:lineRule="auto"/>
    </w:pPr>
    <w:rPr>
      <w:rFonts w:ascii="Times New Roman" w:hAnsi="Times New Roman" w:cs="Times New Roman"/>
      <w:b/>
      <w:sz w:val="22"/>
      <w:lang w:eastAsia="ru-RU"/>
    </w:rPr>
  </w:style>
  <w:style w:type="paragraph" w:customStyle="1" w:styleId="Avtor111">
    <w:name w:val="Avtor 1.1.1"/>
    <w:basedOn w:val="Avtor11"/>
    <w:uiPriority w:val="99"/>
    <w:rsid w:val="004E6F27"/>
    <w:pPr>
      <w:numPr>
        <w:ilvl w:val="2"/>
      </w:numPr>
      <w:tabs>
        <w:tab w:val="num" w:pos="1364"/>
        <w:tab w:val="num" w:pos="2160"/>
      </w:tabs>
    </w:pPr>
  </w:style>
  <w:style w:type="paragraph" w:styleId="aff1">
    <w:name w:val="List"/>
    <w:basedOn w:val="a"/>
    <w:uiPriority w:val="99"/>
    <w:rsid w:val="004E6F27"/>
    <w:pPr>
      <w:ind w:left="283" w:hanging="283"/>
    </w:pPr>
  </w:style>
  <w:style w:type="paragraph" w:customStyle="1" w:styleId="220">
    <w:name w:val="Знак22"/>
    <w:basedOn w:val="a"/>
    <w:uiPriority w:val="99"/>
    <w:rsid w:val="00E85B7C"/>
    <w:pPr>
      <w:spacing w:after="160" w:line="240" w:lineRule="exact"/>
    </w:pPr>
    <w:rPr>
      <w:rFonts w:ascii="Tahoma" w:hAnsi="Tahoma"/>
      <w:sz w:val="20"/>
      <w:szCs w:val="20"/>
      <w:lang w:val="en-US"/>
    </w:rPr>
  </w:style>
  <w:style w:type="paragraph" w:customStyle="1" w:styleId="14">
    <w:name w:val="îãëàâëåíèå 1"/>
    <w:basedOn w:val="a"/>
    <w:next w:val="a"/>
    <w:uiPriority w:val="99"/>
    <w:rsid w:val="00A771D9"/>
    <w:pPr>
      <w:widowControl w:val="0"/>
      <w:autoSpaceDE w:val="0"/>
      <w:autoSpaceDN w:val="0"/>
      <w:spacing w:before="120" w:after="120" w:line="360" w:lineRule="atLeast"/>
      <w:jc w:val="both"/>
    </w:pPr>
    <w:rPr>
      <w:b/>
      <w:bCs/>
      <w:caps/>
      <w:sz w:val="20"/>
      <w:szCs w:val="20"/>
      <w:lang w:eastAsia="ru-RU"/>
    </w:rPr>
  </w:style>
  <w:style w:type="paragraph" w:customStyle="1" w:styleId="aff2">
    <w:name w:val="прим."/>
    <w:basedOn w:val="a"/>
    <w:uiPriority w:val="99"/>
    <w:rsid w:val="00551D0B"/>
    <w:pPr>
      <w:tabs>
        <w:tab w:val="left" w:pos="0"/>
      </w:tabs>
      <w:ind w:left="1134"/>
      <w:jc w:val="both"/>
    </w:pPr>
    <w:rPr>
      <w:i/>
      <w:color w:val="000000"/>
      <w:sz w:val="20"/>
      <w:szCs w:val="20"/>
      <w:lang w:eastAsia="ru-RU"/>
    </w:rPr>
  </w:style>
  <w:style w:type="table" w:styleId="aff3">
    <w:name w:val="Table Grid"/>
    <w:basedOn w:val="a1"/>
    <w:uiPriority w:val="99"/>
    <w:rsid w:val="00172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ненумерованный"/>
    <w:basedOn w:val="a"/>
    <w:uiPriority w:val="99"/>
    <w:rsid w:val="00172829"/>
    <w:pPr>
      <w:tabs>
        <w:tab w:val="left" w:pos="0"/>
      </w:tabs>
      <w:ind w:left="1134"/>
      <w:jc w:val="both"/>
    </w:pPr>
    <w:rPr>
      <w:color w:val="000000"/>
      <w:sz w:val="20"/>
      <w:szCs w:val="20"/>
      <w:lang w:eastAsia="ru-RU"/>
    </w:rPr>
  </w:style>
  <w:style w:type="paragraph" w:customStyle="1" w:styleId="aff5">
    <w:name w:val="Внимание"/>
    <w:basedOn w:val="a"/>
    <w:next w:val="ab"/>
    <w:uiPriority w:val="99"/>
    <w:rsid w:val="00172829"/>
    <w:pPr>
      <w:autoSpaceDE w:val="0"/>
      <w:autoSpaceDN w:val="0"/>
      <w:ind w:firstLine="567"/>
    </w:pPr>
    <w:rPr>
      <w:b/>
      <w:bCs/>
      <w:i/>
      <w:iCs/>
      <w:sz w:val="16"/>
      <w:szCs w:val="16"/>
      <w:lang w:eastAsia="ru-RU"/>
    </w:rPr>
  </w:style>
  <w:style w:type="paragraph" w:customStyle="1" w:styleId="aff6">
    <w:name w:val="об"/>
    <w:basedOn w:val="a"/>
    <w:uiPriority w:val="99"/>
    <w:rsid w:val="00172829"/>
    <w:pPr>
      <w:ind w:left="737"/>
      <w:jc w:val="both"/>
    </w:pPr>
    <w:rPr>
      <w:sz w:val="22"/>
      <w:lang w:eastAsia="ru-RU"/>
    </w:rPr>
  </w:style>
  <w:style w:type="paragraph" w:styleId="42">
    <w:name w:val="List 4"/>
    <w:basedOn w:val="a"/>
    <w:uiPriority w:val="99"/>
    <w:rsid w:val="00172829"/>
    <w:pPr>
      <w:ind w:left="1132" w:hanging="283"/>
    </w:pPr>
    <w:rPr>
      <w:lang w:eastAsia="ru-RU"/>
    </w:rPr>
  </w:style>
  <w:style w:type="paragraph" w:styleId="2d">
    <w:name w:val="List Continue 2"/>
    <w:basedOn w:val="a"/>
    <w:uiPriority w:val="99"/>
    <w:rsid w:val="00172829"/>
    <w:pPr>
      <w:spacing w:after="120"/>
      <w:ind w:left="566"/>
    </w:pPr>
    <w:rPr>
      <w:lang w:eastAsia="ru-RU"/>
    </w:rPr>
  </w:style>
  <w:style w:type="paragraph" w:customStyle="1" w:styleId="Normal110">
    <w:name w:val="Стиль Normal1 + 10 пт полужирный Черный подчеркивание Знак Знак Знак"/>
    <w:basedOn w:val="a"/>
    <w:link w:val="Normal1100"/>
    <w:uiPriority w:val="99"/>
    <w:rsid w:val="00A2465B"/>
    <w:pPr>
      <w:ind w:left="1134"/>
    </w:pPr>
    <w:rPr>
      <w:b/>
      <w:bCs/>
      <w:color w:val="000000"/>
      <w:sz w:val="20"/>
      <w:szCs w:val="20"/>
      <w:u w:val="single"/>
      <w:lang w:eastAsia="ru-RU"/>
    </w:rPr>
  </w:style>
  <w:style w:type="character" w:customStyle="1" w:styleId="Normal1100">
    <w:name w:val="Стиль Normal1 + 10 пт полужирный Черный подчеркивание Знак Знак Знак Знак"/>
    <w:link w:val="Normal110"/>
    <w:uiPriority w:val="99"/>
    <w:locked/>
    <w:rsid w:val="00A2465B"/>
    <w:rPr>
      <w:b/>
      <w:color w:val="000000"/>
      <w:u w:val="single"/>
      <w:lang w:val="ru-RU" w:eastAsia="ru-RU"/>
    </w:rPr>
  </w:style>
  <w:style w:type="paragraph" w:customStyle="1" w:styleId="aff7">
    <w:name w:val="Îáû÷íûé"/>
    <w:uiPriority w:val="99"/>
    <w:rsid w:val="000D4E91"/>
    <w:pPr>
      <w:widowControl w:val="0"/>
      <w:overflowPunct w:val="0"/>
      <w:autoSpaceDE w:val="0"/>
      <w:autoSpaceDN w:val="0"/>
      <w:adjustRightInd w:val="0"/>
      <w:textAlignment w:val="baseline"/>
    </w:pPr>
  </w:style>
  <w:style w:type="character" w:styleId="aff8">
    <w:name w:val="annotation reference"/>
    <w:basedOn w:val="a0"/>
    <w:uiPriority w:val="99"/>
    <w:rsid w:val="000017FE"/>
    <w:rPr>
      <w:rFonts w:cs="Times New Roman"/>
      <w:sz w:val="16"/>
    </w:rPr>
  </w:style>
  <w:style w:type="paragraph" w:styleId="aff9">
    <w:name w:val="annotation text"/>
    <w:basedOn w:val="a"/>
    <w:link w:val="affa"/>
    <w:uiPriority w:val="99"/>
    <w:rsid w:val="000017FE"/>
    <w:rPr>
      <w:sz w:val="20"/>
      <w:szCs w:val="20"/>
    </w:rPr>
  </w:style>
  <w:style w:type="character" w:customStyle="1" w:styleId="affa">
    <w:name w:val="Текст примечания Знак"/>
    <w:basedOn w:val="a0"/>
    <w:link w:val="aff9"/>
    <w:uiPriority w:val="99"/>
    <w:locked/>
    <w:rsid w:val="00CF1695"/>
    <w:rPr>
      <w:rFonts w:cs="Times New Roman"/>
      <w:sz w:val="20"/>
      <w:lang w:eastAsia="en-US"/>
    </w:rPr>
  </w:style>
  <w:style w:type="paragraph" w:styleId="affb">
    <w:name w:val="annotation subject"/>
    <w:basedOn w:val="aff9"/>
    <w:next w:val="aff9"/>
    <w:link w:val="affc"/>
    <w:uiPriority w:val="99"/>
    <w:semiHidden/>
    <w:rsid w:val="000017FE"/>
    <w:rPr>
      <w:b/>
      <w:bCs/>
    </w:rPr>
  </w:style>
  <w:style w:type="character" w:customStyle="1" w:styleId="affc">
    <w:name w:val="Тема примечания Знак"/>
    <w:basedOn w:val="affa"/>
    <w:link w:val="affb"/>
    <w:uiPriority w:val="99"/>
    <w:semiHidden/>
    <w:locked/>
    <w:rsid w:val="00CF1695"/>
    <w:rPr>
      <w:rFonts w:cs="Times New Roman"/>
      <w:b/>
      <w:sz w:val="20"/>
      <w:lang w:eastAsia="en-US"/>
    </w:rPr>
  </w:style>
  <w:style w:type="character" w:customStyle="1" w:styleId="15">
    <w:name w:val="Текст Знак1"/>
    <w:uiPriority w:val="99"/>
    <w:locked/>
    <w:rsid w:val="00294744"/>
    <w:rPr>
      <w:rFonts w:ascii="Courier New" w:hAnsi="Courier New"/>
      <w:sz w:val="24"/>
      <w:lang w:val="ru-RU" w:eastAsia="en-US"/>
    </w:rPr>
  </w:style>
  <w:style w:type="paragraph" w:customStyle="1" w:styleId="affd">
    <w:name w:val="Текстовый"/>
    <w:uiPriority w:val="99"/>
    <w:rsid w:val="009865D3"/>
    <w:pPr>
      <w:widowControl w:val="0"/>
      <w:jc w:val="both"/>
    </w:pPr>
    <w:rPr>
      <w:rFonts w:ascii="Arial" w:hAnsi="Arial"/>
    </w:rPr>
  </w:style>
  <w:style w:type="paragraph" w:customStyle="1" w:styleId="affe">
    <w:name w:val="текст в таблице"/>
    <w:basedOn w:val="affd"/>
    <w:uiPriority w:val="99"/>
    <w:rsid w:val="009865D3"/>
    <w:pPr>
      <w:jc w:val="left"/>
    </w:pPr>
    <w:rPr>
      <w:caps/>
      <w:sz w:val="12"/>
    </w:rPr>
  </w:style>
  <w:style w:type="paragraph" w:customStyle="1" w:styleId="afff">
    <w:name w:val="над таблицей"/>
    <w:basedOn w:val="affd"/>
    <w:uiPriority w:val="99"/>
    <w:rsid w:val="004372C9"/>
    <w:pPr>
      <w:spacing w:after="20"/>
      <w:jc w:val="left"/>
    </w:pPr>
    <w:rPr>
      <w:b/>
      <w:caps/>
      <w:sz w:val="12"/>
    </w:rPr>
  </w:style>
  <w:style w:type="paragraph" w:customStyle="1" w:styleId="afff0">
    <w:name w:val="Приложение"/>
    <w:basedOn w:val="a"/>
    <w:uiPriority w:val="99"/>
    <w:rsid w:val="00382E44"/>
    <w:pPr>
      <w:ind w:left="6372" w:firstLine="708"/>
      <w:jc w:val="both"/>
    </w:pPr>
    <w:rPr>
      <w:b/>
      <w:bCs/>
      <w:lang w:eastAsia="ru-RU"/>
    </w:rPr>
  </w:style>
  <w:style w:type="paragraph" w:customStyle="1" w:styleId="afff1">
    <w:name w:val="Приложение в оглавление"/>
    <w:basedOn w:val="a"/>
    <w:uiPriority w:val="99"/>
    <w:rsid w:val="0023452E"/>
    <w:pPr>
      <w:keepNext/>
      <w:tabs>
        <w:tab w:val="left" w:pos="993"/>
      </w:tabs>
      <w:ind w:firstLine="7371"/>
      <w:jc w:val="center"/>
      <w:outlineLvl w:val="0"/>
    </w:pPr>
    <w:rPr>
      <w:b/>
      <w:kern w:val="28"/>
      <w:lang w:eastAsia="ru-RU"/>
    </w:rPr>
  </w:style>
  <w:style w:type="character" w:customStyle="1" w:styleId="epm">
    <w:name w:val="epm"/>
    <w:uiPriority w:val="99"/>
    <w:rsid w:val="001A4EB1"/>
  </w:style>
  <w:style w:type="paragraph" w:styleId="afff2">
    <w:name w:val="endnote text"/>
    <w:basedOn w:val="a"/>
    <w:link w:val="afff3"/>
    <w:uiPriority w:val="99"/>
    <w:semiHidden/>
    <w:rsid w:val="0088127B"/>
    <w:rPr>
      <w:sz w:val="20"/>
      <w:szCs w:val="20"/>
    </w:rPr>
  </w:style>
  <w:style w:type="character" w:customStyle="1" w:styleId="afff3">
    <w:name w:val="Текст концевой сноски Знак"/>
    <w:basedOn w:val="a0"/>
    <w:link w:val="afff2"/>
    <w:uiPriority w:val="99"/>
    <w:semiHidden/>
    <w:locked/>
    <w:rsid w:val="0088127B"/>
    <w:rPr>
      <w:rFonts w:cs="Times New Roman"/>
      <w:sz w:val="20"/>
      <w:lang w:eastAsia="en-US"/>
    </w:rPr>
  </w:style>
  <w:style w:type="character" w:styleId="afff4">
    <w:name w:val="endnote reference"/>
    <w:basedOn w:val="a0"/>
    <w:uiPriority w:val="99"/>
    <w:semiHidden/>
    <w:rsid w:val="0088127B"/>
    <w:rPr>
      <w:rFonts w:cs="Times New Roman"/>
      <w:vertAlign w:val="superscript"/>
    </w:rPr>
  </w:style>
  <w:style w:type="paragraph" w:styleId="afff5">
    <w:name w:val="TOC Heading"/>
    <w:basedOn w:val="10"/>
    <w:next w:val="a"/>
    <w:uiPriority w:val="39"/>
    <w:qFormat/>
    <w:rsid w:val="00673DC0"/>
    <w:pPr>
      <w:keepLines/>
      <w:autoSpaceDE/>
      <w:autoSpaceDN/>
      <w:spacing w:before="480" w:line="276" w:lineRule="auto"/>
      <w:jc w:val="left"/>
      <w:outlineLvl w:val="9"/>
    </w:pPr>
    <w:rPr>
      <w:rFonts w:ascii="Cambria" w:hAnsi="Cambria"/>
      <w:b w:val="0"/>
      <w:bCs w:val="0"/>
      <w:color w:val="365F91"/>
      <w:sz w:val="28"/>
      <w:szCs w:val="28"/>
      <w:lang w:eastAsia="ru-RU"/>
    </w:rPr>
  </w:style>
  <w:style w:type="paragraph" w:customStyle="1" w:styleId="16">
    <w:name w:val="заголовок 1"/>
    <w:basedOn w:val="a"/>
    <w:next w:val="a"/>
    <w:uiPriority w:val="99"/>
    <w:rsid w:val="0025258E"/>
    <w:pPr>
      <w:keepNext/>
      <w:autoSpaceDE w:val="0"/>
      <w:autoSpaceDN w:val="0"/>
      <w:spacing w:before="240" w:after="60"/>
      <w:jc w:val="both"/>
    </w:pPr>
    <w:rPr>
      <w:kern w:val="28"/>
      <w:sz w:val="36"/>
      <w:szCs w:val="36"/>
      <w:lang w:eastAsia="ru-RU"/>
    </w:rPr>
  </w:style>
  <w:style w:type="paragraph" w:customStyle="1" w:styleId="2e">
    <w:name w:val="заголовок 2"/>
    <w:basedOn w:val="a"/>
    <w:next w:val="a"/>
    <w:uiPriority w:val="99"/>
    <w:rsid w:val="0025258E"/>
    <w:pPr>
      <w:keepNext/>
      <w:autoSpaceDE w:val="0"/>
      <w:autoSpaceDN w:val="0"/>
      <w:spacing w:before="240" w:after="60"/>
      <w:jc w:val="both"/>
    </w:pPr>
    <w:rPr>
      <w:b/>
      <w:bCs/>
      <w:sz w:val="28"/>
      <w:szCs w:val="28"/>
      <w:lang w:eastAsia="ru-RU"/>
    </w:rPr>
  </w:style>
  <w:style w:type="paragraph" w:customStyle="1" w:styleId="37">
    <w:name w:val="заголовок 3"/>
    <w:basedOn w:val="a"/>
    <w:next w:val="a"/>
    <w:uiPriority w:val="99"/>
    <w:rsid w:val="0025258E"/>
    <w:pPr>
      <w:keepNext/>
      <w:autoSpaceDE w:val="0"/>
      <w:autoSpaceDN w:val="0"/>
      <w:spacing w:before="240" w:after="60"/>
      <w:jc w:val="both"/>
    </w:pPr>
    <w:rPr>
      <w:b/>
      <w:bCs/>
      <w:lang w:eastAsia="ru-RU"/>
    </w:rPr>
  </w:style>
  <w:style w:type="paragraph" w:customStyle="1" w:styleId="43">
    <w:name w:val="заголовок 4"/>
    <w:basedOn w:val="a"/>
    <w:next w:val="a"/>
    <w:uiPriority w:val="99"/>
    <w:rsid w:val="0025258E"/>
    <w:pPr>
      <w:keepNext/>
      <w:autoSpaceDE w:val="0"/>
      <w:autoSpaceDN w:val="0"/>
      <w:spacing w:before="240" w:after="60"/>
      <w:jc w:val="both"/>
    </w:pPr>
    <w:rPr>
      <w:rFonts w:ascii="Arial" w:hAnsi="Arial" w:cs="Arial"/>
      <w:b/>
      <w:bCs/>
      <w:lang w:eastAsia="ru-RU"/>
    </w:rPr>
  </w:style>
  <w:style w:type="paragraph" w:customStyle="1" w:styleId="52">
    <w:name w:val="заголовок 5"/>
    <w:basedOn w:val="a"/>
    <w:next w:val="a"/>
    <w:uiPriority w:val="99"/>
    <w:rsid w:val="0025258E"/>
    <w:pPr>
      <w:autoSpaceDE w:val="0"/>
      <w:autoSpaceDN w:val="0"/>
      <w:spacing w:before="240" w:after="60"/>
      <w:jc w:val="both"/>
    </w:pPr>
    <w:rPr>
      <w:rFonts w:ascii="Arial" w:hAnsi="Arial" w:cs="Arial"/>
      <w:lang w:eastAsia="ru-RU"/>
    </w:rPr>
  </w:style>
  <w:style w:type="paragraph" w:customStyle="1" w:styleId="62">
    <w:name w:val="заголовок 6"/>
    <w:basedOn w:val="a"/>
    <w:next w:val="a"/>
    <w:uiPriority w:val="99"/>
    <w:rsid w:val="0025258E"/>
    <w:pPr>
      <w:autoSpaceDE w:val="0"/>
      <w:autoSpaceDN w:val="0"/>
      <w:spacing w:before="240" w:after="60"/>
      <w:jc w:val="both"/>
    </w:pPr>
    <w:rPr>
      <w:i/>
      <w:iCs/>
      <w:lang w:eastAsia="ru-RU"/>
    </w:rPr>
  </w:style>
  <w:style w:type="paragraph" w:customStyle="1" w:styleId="72">
    <w:name w:val="заголовок 7"/>
    <w:basedOn w:val="a"/>
    <w:next w:val="a"/>
    <w:uiPriority w:val="99"/>
    <w:rsid w:val="0025258E"/>
    <w:pPr>
      <w:autoSpaceDE w:val="0"/>
      <w:autoSpaceDN w:val="0"/>
      <w:spacing w:before="240" w:after="60"/>
      <w:jc w:val="both"/>
    </w:pPr>
    <w:rPr>
      <w:rFonts w:ascii="Arial" w:hAnsi="Arial" w:cs="Arial"/>
      <w:sz w:val="20"/>
      <w:szCs w:val="20"/>
      <w:lang w:eastAsia="ru-RU"/>
    </w:rPr>
  </w:style>
  <w:style w:type="paragraph" w:customStyle="1" w:styleId="82">
    <w:name w:val="заголовок 8"/>
    <w:basedOn w:val="a"/>
    <w:next w:val="a"/>
    <w:uiPriority w:val="99"/>
    <w:rsid w:val="0025258E"/>
    <w:pPr>
      <w:autoSpaceDE w:val="0"/>
      <w:autoSpaceDN w:val="0"/>
      <w:spacing w:before="240" w:after="60"/>
      <w:jc w:val="both"/>
    </w:pPr>
    <w:rPr>
      <w:rFonts w:ascii="Arial" w:hAnsi="Arial" w:cs="Arial"/>
      <w:i/>
      <w:iCs/>
      <w:sz w:val="20"/>
      <w:szCs w:val="20"/>
      <w:lang w:eastAsia="ru-RU"/>
    </w:rPr>
  </w:style>
  <w:style w:type="paragraph" w:customStyle="1" w:styleId="92">
    <w:name w:val="заголовок 9"/>
    <w:basedOn w:val="a"/>
    <w:next w:val="a"/>
    <w:uiPriority w:val="99"/>
    <w:rsid w:val="0025258E"/>
    <w:pPr>
      <w:autoSpaceDE w:val="0"/>
      <w:autoSpaceDN w:val="0"/>
      <w:spacing w:before="240" w:after="60"/>
      <w:jc w:val="both"/>
    </w:pPr>
    <w:rPr>
      <w:rFonts w:ascii="Arial" w:hAnsi="Arial" w:cs="Arial"/>
      <w:b/>
      <w:bCs/>
      <w:i/>
      <w:iCs/>
      <w:sz w:val="18"/>
      <w:szCs w:val="18"/>
      <w:lang w:eastAsia="ru-RU"/>
    </w:rPr>
  </w:style>
  <w:style w:type="paragraph" w:customStyle="1" w:styleId="BodyText21">
    <w:name w:val="Body Text 21"/>
    <w:basedOn w:val="a"/>
    <w:uiPriority w:val="99"/>
    <w:rsid w:val="005A1194"/>
    <w:pPr>
      <w:suppressAutoHyphens/>
      <w:autoSpaceDE w:val="0"/>
      <w:autoSpaceDN w:val="0"/>
    </w:pPr>
    <w:rPr>
      <w:lang w:eastAsia="ru-RU"/>
    </w:rPr>
  </w:style>
  <w:style w:type="paragraph" w:styleId="afff6">
    <w:name w:val="Revision"/>
    <w:hidden/>
    <w:uiPriority w:val="99"/>
    <w:semiHidden/>
    <w:rsid w:val="00B730FF"/>
    <w:rPr>
      <w:sz w:val="24"/>
      <w:szCs w:val="24"/>
      <w:lang w:eastAsia="en-US"/>
    </w:rPr>
  </w:style>
  <w:style w:type="paragraph" w:styleId="afff7">
    <w:name w:val="List Paragraph"/>
    <w:aliases w:val="Bullet Number,Абзац маркированнный"/>
    <w:basedOn w:val="a"/>
    <w:link w:val="afff8"/>
    <w:uiPriority w:val="34"/>
    <w:qFormat/>
    <w:rsid w:val="00D20146"/>
    <w:pPr>
      <w:tabs>
        <w:tab w:val="left" w:pos="1260"/>
      </w:tabs>
      <w:contextualSpacing/>
      <w:jc w:val="both"/>
    </w:pPr>
    <w:rPr>
      <w:b/>
      <w:color w:val="000000"/>
    </w:rPr>
  </w:style>
  <w:style w:type="paragraph" w:styleId="afff9">
    <w:name w:val="Document Map"/>
    <w:basedOn w:val="a"/>
    <w:link w:val="afffa"/>
    <w:uiPriority w:val="99"/>
    <w:semiHidden/>
    <w:unhideWhenUsed/>
    <w:locked/>
    <w:rsid w:val="00317E73"/>
    <w:rPr>
      <w:rFonts w:ascii="Tahoma" w:hAnsi="Tahoma" w:cs="Tahoma"/>
      <w:sz w:val="16"/>
      <w:szCs w:val="16"/>
    </w:rPr>
  </w:style>
  <w:style w:type="character" w:customStyle="1" w:styleId="afffa">
    <w:name w:val="Схема документа Знак"/>
    <w:basedOn w:val="a0"/>
    <w:link w:val="afff9"/>
    <w:uiPriority w:val="99"/>
    <w:semiHidden/>
    <w:rsid w:val="00317E73"/>
    <w:rPr>
      <w:rFonts w:ascii="Tahoma" w:hAnsi="Tahoma" w:cs="Tahoma"/>
      <w:sz w:val="16"/>
      <w:szCs w:val="16"/>
      <w:lang w:eastAsia="en-US"/>
    </w:rPr>
  </w:style>
  <w:style w:type="paragraph" w:customStyle="1" w:styleId="2f">
    <w:name w:val="СтильСписок2ур"/>
    <w:basedOn w:val="a"/>
    <w:link w:val="2f0"/>
    <w:uiPriority w:val="99"/>
    <w:rsid w:val="00242EA6"/>
    <w:pPr>
      <w:tabs>
        <w:tab w:val="left" w:pos="1200"/>
      </w:tabs>
      <w:autoSpaceDE w:val="0"/>
      <w:autoSpaceDN w:val="0"/>
      <w:spacing w:before="120" w:after="120"/>
      <w:jc w:val="both"/>
    </w:pPr>
    <w:rPr>
      <w:lang w:eastAsia="ru-RU"/>
    </w:rPr>
  </w:style>
  <w:style w:type="character" w:customStyle="1" w:styleId="2f0">
    <w:name w:val="СтильСписок2ур Знак"/>
    <w:link w:val="2f"/>
    <w:uiPriority w:val="99"/>
    <w:locked/>
    <w:rsid w:val="00242EA6"/>
    <w:rPr>
      <w:sz w:val="24"/>
      <w:szCs w:val="24"/>
    </w:rPr>
  </w:style>
  <w:style w:type="paragraph" w:customStyle="1" w:styleId="17">
    <w:name w:val="Заголовок 1_Ю"/>
    <w:basedOn w:val="a"/>
    <w:link w:val="18"/>
    <w:qFormat/>
    <w:rsid w:val="00242EA6"/>
    <w:pPr>
      <w:keepNext/>
      <w:keepLines/>
      <w:spacing w:before="480" w:line="276" w:lineRule="auto"/>
      <w:outlineLvl w:val="0"/>
    </w:pPr>
    <w:rPr>
      <w:b/>
      <w:bCs/>
      <w:color w:val="000000"/>
      <w:sz w:val="32"/>
    </w:rPr>
  </w:style>
  <w:style w:type="character" w:customStyle="1" w:styleId="18">
    <w:name w:val="Заголовок 1_Ю Знак"/>
    <w:link w:val="17"/>
    <w:locked/>
    <w:rsid w:val="00242EA6"/>
    <w:rPr>
      <w:b/>
      <w:bCs/>
      <w:color w:val="000000"/>
      <w:sz w:val="32"/>
      <w:szCs w:val="24"/>
      <w:lang w:eastAsia="en-US"/>
    </w:rPr>
  </w:style>
  <w:style w:type="character" w:customStyle="1" w:styleId="afff8">
    <w:name w:val="Абзац списка Знак"/>
    <w:aliases w:val="Bullet Number Знак,Абзац маркированнный Знак"/>
    <w:link w:val="afff7"/>
    <w:uiPriority w:val="34"/>
    <w:locked/>
    <w:rsid w:val="00113CA7"/>
    <w:rPr>
      <w:b/>
      <w:color w:val="000000"/>
      <w:sz w:val="24"/>
      <w:szCs w:val="24"/>
      <w:lang w:eastAsia="en-US"/>
    </w:rPr>
  </w:style>
  <w:style w:type="character" w:customStyle="1" w:styleId="blk1">
    <w:name w:val="blk1"/>
    <w:basedOn w:val="a0"/>
    <w:rsid w:val="00FA5724"/>
    <w:rPr>
      <w:vanish w:val="0"/>
      <w:webHidden w:val="0"/>
      <w:specVanish w:val="0"/>
    </w:rPr>
  </w:style>
  <w:style w:type="paragraph" w:customStyle="1" w:styleId="1TimesNewRoman12">
    <w:name w:val="Стиль Заголовок 1 + Times New Roman 12 пт не полужирный все проп..."/>
    <w:basedOn w:val="10"/>
    <w:uiPriority w:val="99"/>
    <w:rsid w:val="002377D3"/>
    <w:pPr>
      <w:widowControl/>
      <w:numPr>
        <w:numId w:val="22"/>
      </w:numPr>
      <w:spacing w:before="240" w:after="60"/>
      <w:jc w:val="center"/>
    </w:pPr>
    <w:rPr>
      <w:bCs w:val="0"/>
      <w:caps/>
      <w:kern w:val="32"/>
      <w:szCs w:val="20"/>
      <w:lang w:eastAsia="ru-RU"/>
    </w:rPr>
  </w:style>
  <w:style w:type="paragraph" w:customStyle="1" w:styleId="Caaieiaieoaaeeoueaa">
    <w:name w:val="Caaieiaie oaaeeou eaa."/>
    <w:basedOn w:val="a"/>
    <w:uiPriority w:val="99"/>
    <w:rsid w:val="002377D3"/>
    <w:pPr>
      <w:widowControl w:val="0"/>
      <w:spacing w:before="20" w:after="20"/>
    </w:pPr>
    <w:rPr>
      <w:b/>
      <w:bCs/>
      <w:sz w:val="20"/>
      <w:szCs w:val="20"/>
      <w:lang w:eastAsia="ru-RU"/>
    </w:rPr>
  </w:style>
  <w:style w:type="paragraph" w:styleId="HTML">
    <w:name w:val="HTML Preformatted"/>
    <w:basedOn w:val="a"/>
    <w:link w:val="HTML0"/>
    <w:uiPriority w:val="99"/>
    <w:unhideWhenUsed/>
    <w:locked/>
    <w:rsid w:val="002A5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92512"/>
    <w:rPr>
      <w:rFonts w:ascii="Courier New" w:hAnsi="Courier New" w:cs="Courier New"/>
    </w:rPr>
  </w:style>
  <w:style w:type="character" w:customStyle="1" w:styleId="A40">
    <w:name w:val="A4"/>
    <w:uiPriority w:val="99"/>
    <w:rsid w:val="00E81DF7"/>
    <w:rPr>
      <w:color w:val="000000"/>
      <w:sz w:val="18"/>
      <w:szCs w:val="18"/>
    </w:rPr>
  </w:style>
  <w:style w:type="paragraph" w:customStyle="1" w:styleId="Heading1Rus">
    <w:name w:val="Heading 1 Rus"/>
    <w:basedOn w:val="10"/>
    <w:uiPriority w:val="99"/>
    <w:rsid w:val="005F06B5"/>
    <w:pPr>
      <w:keepLines/>
      <w:pageBreakBefore/>
      <w:widowControl/>
      <w:numPr>
        <w:numId w:val="25"/>
      </w:numPr>
      <w:spacing w:after="240"/>
    </w:pPr>
    <w:rPr>
      <w:kern w:val="28"/>
      <w:lang w:eastAsia="ru-RU"/>
    </w:rPr>
  </w:style>
  <w:style w:type="paragraph" w:customStyle="1" w:styleId="Heading2Rus">
    <w:name w:val="Heading 2 Rus"/>
    <w:basedOn w:val="21"/>
    <w:autoRedefine/>
    <w:uiPriority w:val="99"/>
    <w:rsid w:val="005F06B5"/>
    <w:pPr>
      <w:keepNext w:val="0"/>
      <w:keepLines/>
      <w:widowControl/>
      <w:numPr>
        <w:ilvl w:val="1"/>
        <w:numId w:val="25"/>
      </w:numPr>
      <w:spacing w:after="160" w:line="228" w:lineRule="auto"/>
    </w:pPr>
    <w:rPr>
      <w:spacing w:val="-4"/>
      <w:lang w:val="en-US" w:eastAsia="ru-RU"/>
    </w:rPr>
  </w:style>
  <w:style w:type="paragraph" w:customStyle="1" w:styleId="small">
    <w:name w:val="small"/>
    <w:basedOn w:val="a"/>
    <w:uiPriority w:val="99"/>
    <w:rsid w:val="005F06B5"/>
    <w:pPr>
      <w:spacing w:before="100" w:beforeAutospacing="1" w:after="100" w:afterAutospacing="1"/>
    </w:pPr>
    <w:rPr>
      <w:lang w:eastAsia="ru-RU"/>
    </w:rPr>
  </w:style>
  <w:style w:type="character" w:styleId="afffb">
    <w:name w:val="FollowedHyperlink"/>
    <w:basedOn w:val="a0"/>
    <w:uiPriority w:val="99"/>
    <w:semiHidden/>
    <w:unhideWhenUsed/>
    <w:locked/>
    <w:rsid w:val="00EC5310"/>
    <w:rPr>
      <w:color w:val="800080" w:themeColor="followedHyperlink"/>
      <w:u w:val="single"/>
    </w:rPr>
  </w:style>
  <w:style w:type="character" w:styleId="afffc">
    <w:name w:val="Unresolved Mention"/>
    <w:basedOn w:val="a0"/>
    <w:uiPriority w:val="99"/>
    <w:semiHidden/>
    <w:unhideWhenUsed/>
    <w:rsid w:val="00D90CA3"/>
    <w:rPr>
      <w:color w:val="605E5C"/>
      <w:shd w:val="clear" w:color="auto" w:fill="E1DFDD"/>
    </w:rPr>
  </w:style>
  <w:style w:type="character" w:customStyle="1" w:styleId="js-phone-number">
    <w:name w:val="js-phone-number"/>
    <w:basedOn w:val="a0"/>
    <w:rsid w:val="0066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801">
      <w:bodyDiv w:val="1"/>
      <w:marLeft w:val="0"/>
      <w:marRight w:val="0"/>
      <w:marTop w:val="0"/>
      <w:marBottom w:val="0"/>
      <w:divBdr>
        <w:top w:val="none" w:sz="0" w:space="0" w:color="auto"/>
        <w:left w:val="none" w:sz="0" w:space="0" w:color="auto"/>
        <w:bottom w:val="none" w:sz="0" w:space="0" w:color="auto"/>
        <w:right w:val="none" w:sz="0" w:space="0" w:color="auto"/>
      </w:divBdr>
    </w:div>
    <w:div w:id="35858780">
      <w:bodyDiv w:val="1"/>
      <w:marLeft w:val="0"/>
      <w:marRight w:val="0"/>
      <w:marTop w:val="0"/>
      <w:marBottom w:val="0"/>
      <w:divBdr>
        <w:top w:val="none" w:sz="0" w:space="0" w:color="auto"/>
        <w:left w:val="none" w:sz="0" w:space="0" w:color="auto"/>
        <w:bottom w:val="none" w:sz="0" w:space="0" w:color="auto"/>
        <w:right w:val="none" w:sz="0" w:space="0" w:color="auto"/>
      </w:divBdr>
    </w:div>
    <w:div w:id="62223803">
      <w:bodyDiv w:val="1"/>
      <w:marLeft w:val="0"/>
      <w:marRight w:val="0"/>
      <w:marTop w:val="0"/>
      <w:marBottom w:val="0"/>
      <w:divBdr>
        <w:top w:val="none" w:sz="0" w:space="0" w:color="auto"/>
        <w:left w:val="none" w:sz="0" w:space="0" w:color="auto"/>
        <w:bottom w:val="none" w:sz="0" w:space="0" w:color="auto"/>
        <w:right w:val="none" w:sz="0" w:space="0" w:color="auto"/>
      </w:divBdr>
    </w:div>
    <w:div w:id="67508170">
      <w:bodyDiv w:val="1"/>
      <w:marLeft w:val="0"/>
      <w:marRight w:val="0"/>
      <w:marTop w:val="0"/>
      <w:marBottom w:val="0"/>
      <w:divBdr>
        <w:top w:val="none" w:sz="0" w:space="0" w:color="auto"/>
        <w:left w:val="none" w:sz="0" w:space="0" w:color="auto"/>
        <w:bottom w:val="none" w:sz="0" w:space="0" w:color="auto"/>
        <w:right w:val="none" w:sz="0" w:space="0" w:color="auto"/>
      </w:divBdr>
    </w:div>
    <w:div w:id="77488594">
      <w:bodyDiv w:val="1"/>
      <w:marLeft w:val="0"/>
      <w:marRight w:val="0"/>
      <w:marTop w:val="0"/>
      <w:marBottom w:val="0"/>
      <w:divBdr>
        <w:top w:val="none" w:sz="0" w:space="0" w:color="auto"/>
        <w:left w:val="none" w:sz="0" w:space="0" w:color="auto"/>
        <w:bottom w:val="none" w:sz="0" w:space="0" w:color="auto"/>
        <w:right w:val="none" w:sz="0" w:space="0" w:color="auto"/>
      </w:divBdr>
    </w:div>
    <w:div w:id="108202034">
      <w:bodyDiv w:val="1"/>
      <w:marLeft w:val="0"/>
      <w:marRight w:val="0"/>
      <w:marTop w:val="0"/>
      <w:marBottom w:val="0"/>
      <w:divBdr>
        <w:top w:val="none" w:sz="0" w:space="0" w:color="auto"/>
        <w:left w:val="none" w:sz="0" w:space="0" w:color="auto"/>
        <w:bottom w:val="none" w:sz="0" w:space="0" w:color="auto"/>
        <w:right w:val="none" w:sz="0" w:space="0" w:color="auto"/>
      </w:divBdr>
    </w:div>
    <w:div w:id="109252160">
      <w:bodyDiv w:val="1"/>
      <w:marLeft w:val="0"/>
      <w:marRight w:val="0"/>
      <w:marTop w:val="0"/>
      <w:marBottom w:val="0"/>
      <w:divBdr>
        <w:top w:val="none" w:sz="0" w:space="0" w:color="auto"/>
        <w:left w:val="none" w:sz="0" w:space="0" w:color="auto"/>
        <w:bottom w:val="none" w:sz="0" w:space="0" w:color="auto"/>
        <w:right w:val="none" w:sz="0" w:space="0" w:color="auto"/>
      </w:divBdr>
    </w:div>
    <w:div w:id="111442536">
      <w:bodyDiv w:val="1"/>
      <w:marLeft w:val="0"/>
      <w:marRight w:val="0"/>
      <w:marTop w:val="0"/>
      <w:marBottom w:val="0"/>
      <w:divBdr>
        <w:top w:val="none" w:sz="0" w:space="0" w:color="auto"/>
        <w:left w:val="none" w:sz="0" w:space="0" w:color="auto"/>
        <w:bottom w:val="none" w:sz="0" w:space="0" w:color="auto"/>
        <w:right w:val="none" w:sz="0" w:space="0" w:color="auto"/>
      </w:divBdr>
    </w:div>
    <w:div w:id="226697211">
      <w:bodyDiv w:val="1"/>
      <w:marLeft w:val="0"/>
      <w:marRight w:val="0"/>
      <w:marTop w:val="0"/>
      <w:marBottom w:val="0"/>
      <w:divBdr>
        <w:top w:val="none" w:sz="0" w:space="0" w:color="auto"/>
        <w:left w:val="none" w:sz="0" w:space="0" w:color="auto"/>
        <w:bottom w:val="none" w:sz="0" w:space="0" w:color="auto"/>
        <w:right w:val="none" w:sz="0" w:space="0" w:color="auto"/>
      </w:divBdr>
    </w:div>
    <w:div w:id="284779176">
      <w:bodyDiv w:val="1"/>
      <w:marLeft w:val="0"/>
      <w:marRight w:val="0"/>
      <w:marTop w:val="0"/>
      <w:marBottom w:val="0"/>
      <w:divBdr>
        <w:top w:val="none" w:sz="0" w:space="0" w:color="auto"/>
        <w:left w:val="none" w:sz="0" w:space="0" w:color="auto"/>
        <w:bottom w:val="none" w:sz="0" w:space="0" w:color="auto"/>
        <w:right w:val="none" w:sz="0" w:space="0" w:color="auto"/>
      </w:divBdr>
    </w:div>
    <w:div w:id="300308962">
      <w:bodyDiv w:val="1"/>
      <w:marLeft w:val="0"/>
      <w:marRight w:val="0"/>
      <w:marTop w:val="0"/>
      <w:marBottom w:val="0"/>
      <w:divBdr>
        <w:top w:val="none" w:sz="0" w:space="0" w:color="auto"/>
        <w:left w:val="none" w:sz="0" w:space="0" w:color="auto"/>
        <w:bottom w:val="none" w:sz="0" w:space="0" w:color="auto"/>
        <w:right w:val="none" w:sz="0" w:space="0" w:color="auto"/>
      </w:divBdr>
    </w:div>
    <w:div w:id="343943223">
      <w:bodyDiv w:val="1"/>
      <w:marLeft w:val="0"/>
      <w:marRight w:val="0"/>
      <w:marTop w:val="0"/>
      <w:marBottom w:val="0"/>
      <w:divBdr>
        <w:top w:val="none" w:sz="0" w:space="0" w:color="auto"/>
        <w:left w:val="none" w:sz="0" w:space="0" w:color="auto"/>
        <w:bottom w:val="none" w:sz="0" w:space="0" w:color="auto"/>
        <w:right w:val="none" w:sz="0" w:space="0" w:color="auto"/>
      </w:divBdr>
    </w:div>
    <w:div w:id="550582257">
      <w:bodyDiv w:val="1"/>
      <w:marLeft w:val="0"/>
      <w:marRight w:val="0"/>
      <w:marTop w:val="0"/>
      <w:marBottom w:val="0"/>
      <w:divBdr>
        <w:top w:val="none" w:sz="0" w:space="0" w:color="auto"/>
        <w:left w:val="none" w:sz="0" w:space="0" w:color="auto"/>
        <w:bottom w:val="none" w:sz="0" w:space="0" w:color="auto"/>
        <w:right w:val="none" w:sz="0" w:space="0" w:color="auto"/>
      </w:divBdr>
    </w:div>
    <w:div w:id="674453038">
      <w:bodyDiv w:val="1"/>
      <w:marLeft w:val="0"/>
      <w:marRight w:val="0"/>
      <w:marTop w:val="0"/>
      <w:marBottom w:val="0"/>
      <w:divBdr>
        <w:top w:val="none" w:sz="0" w:space="0" w:color="auto"/>
        <w:left w:val="none" w:sz="0" w:space="0" w:color="auto"/>
        <w:bottom w:val="none" w:sz="0" w:space="0" w:color="auto"/>
        <w:right w:val="none" w:sz="0" w:space="0" w:color="auto"/>
      </w:divBdr>
    </w:div>
    <w:div w:id="680592192">
      <w:bodyDiv w:val="1"/>
      <w:marLeft w:val="0"/>
      <w:marRight w:val="0"/>
      <w:marTop w:val="0"/>
      <w:marBottom w:val="0"/>
      <w:divBdr>
        <w:top w:val="none" w:sz="0" w:space="0" w:color="auto"/>
        <w:left w:val="none" w:sz="0" w:space="0" w:color="auto"/>
        <w:bottom w:val="none" w:sz="0" w:space="0" w:color="auto"/>
        <w:right w:val="none" w:sz="0" w:space="0" w:color="auto"/>
      </w:divBdr>
    </w:div>
    <w:div w:id="687218679">
      <w:bodyDiv w:val="1"/>
      <w:marLeft w:val="0"/>
      <w:marRight w:val="0"/>
      <w:marTop w:val="0"/>
      <w:marBottom w:val="0"/>
      <w:divBdr>
        <w:top w:val="none" w:sz="0" w:space="0" w:color="auto"/>
        <w:left w:val="none" w:sz="0" w:space="0" w:color="auto"/>
        <w:bottom w:val="none" w:sz="0" w:space="0" w:color="auto"/>
        <w:right w:val="none" w:sz="0" w:space="0" w:color="auto"/>
      </w:divBdr>
      <w:divsChild>
        <w:div w:id="1948149688">
          <w:marLeft w:val="0"/>
          <w:marRight w:val="0"/>
          <w:marTop w:val="0"/>
          <w:marBottom w:val="0"/>
          <w:divBdr>
            <w:top w:val="none" w:sz="0" w:space="0" w:color="auto"/>
            <w:left w:val="none" w:sz="0" w:space="0" w:color="auto"/>
            <w:bottom w:val="none" w:sz="0" w:space="0" w:color="auto"/>
            <w:right w:val="none" w:sz="0" w:space="0" w:color="auto"/>
          </w:divBdr>
          <w:divsChild>
            <w:div w:id="17453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59388">
      <w:bodyDiv w:val="1"/>
      <w:marLeft w:val="0"/>
      <w:marRight w:val="0"/>
      <w:marTop w:val="0"/>
      <w:marBottom w:val="0"/>
      <w:divBdr>
        <w:top w:val="none" w:sz="0" w:space="0" w:color="auto"/>
        <w:left w:val="none" w:sz="0" w:space="0" w:color="auto"/>
        <w:bottom w:val="none" w:sz="0" w:space="0" w:color="auto"/>
        <w:right w:val="none" w:sz="0" w:space="0" w:color="auto"/>
      </w:divBdr>
    </w:div>
    <w:div w:id="753162827">
      <w:bodyDiv w:val="1"/>
      <w:marLeft w:val="0"/>
      <w:marRight w:val="0"/>
      <w:marTop w:val="0"/>
      <w:marBottom w:val="0"/>
      <w:divBdr>
        <w:top w:val="none" w:sz="0" w:space="0" w:color="auto"/>
        <w:left w:val="none" w:sz="0" w:space="0" w:color="auto"/>
        <w:bottom w:val="none" w:sz="0" w:space="0" w:color="auto"/>
        <w:right w:val="none" w:sz="0" w:space="0" w:color="auto"/>
      </w:divBdr>
    </w:div>
    <w:div w:id="771587645">
      <w:bodyDiv w:val="1"/>
      <w:marLeft w:val="0"/>
      <w:marRight w:val="0"/>
      <w:marTop w:val="0"/>
      <w:marBottom w:val="0"/>
      <w:divBdr>
        <w:top w:val="none" w:sz="0" w:space="0" w:color="auto"/>
        <w:left w:val="none" w:sz="0" w:space="0" w:color="auto"/>
        <w:bottom w:val="none" w:sz="0" w:space="0" w:color="auto"/>
        <w:right w:val="none" w:sz="0" w:space="0" w:color="auto"/>
      </w:divBdr>
    </w:div>
    <w:div w:id="841942276">
      <w:bodyDiv w:val="1"/>
      <w:marLeft w:val="0"/>
      <w:marRight w:val="0"/>
      <w:marTop w:val="0"/>
      <w:marBottom w:val="0"/>
      <w:divBdr>
        <w:top w:val="none" w:sz="0" w:space="0" w:color="auto"/>
        <w:left w:val="none" w:sz="0" w:space="0" w:color="auto"/>
        <w:bottom w:val="none" w:sz="0" w:space="0" w:color="auto"/>
        <w:right w:val="none" w:sz="0" w:space="0" w:color="auto"/>
      </w:divBdr>
    </w:div>
    <w:div w:id="845438263">
      <w:bodyDiv w:val="1"/>
      <w:marLeft w:val="0"/>
      <w:marRight w:val="0"/>
      <w:marTop w:val="0"/>
      <w:marBottom w:val="0"/>
      <w:divBdr>
        <w:top w:val="none" w:sz="0" w:space="0" w:color="auto"/>
        <w:left w:val="none" w:sz="0" w:space="0" w:color="auto"/>
        <w:bottom w:val="none" w:sz="0" w:space="0" w:color="auto"/>
        <w:right w:val="none" w:sz="0" w:space="0" w:color="auto"/>
      </w:divBdr>
    </w:div>
    <w:div w:id="869610107">
      <w:bodyDiv w:val="1"/>
      <w:marLeft w:val="0"/>
      <w:marRight w:val="0"/>
      <w:marTop w:val="0"/>
      <w:marBottom w:val="0"/>
      <w:divBdr>
        <w:top w:val="none" w:sz="0" w:space="0" w:color="auto"/>
        <w:left w:val="none" w:sz="0" w:space="0" w:color="auto"/>
        <w:bottom w:val="none" w:sz="0" w:space="0" w:color="auto"/>
        <w:right w:val="none" w:sz="0" w:space="0" w:color="auto"/>
      </w:divBdr>
    </w:div>
    <w:div w:id="980768899">
      <w:bodyDiv w:val="1"/>
      <w:marLeft w:val="0"/>
      <w:marRight w:val="0"/>
      <w:marTop w:val="0"/>
      <w:marBottom w:val="0"/>
      <w:divBdr>
        <w:top w:val="none" w:sz="0" w:space="0" w:color="auto"/>
        <w:left w:val="none" w:sz="0" w:space="0" w:color="auto"/>
        <w:bottom w:val="none" w:sz="0" w:space="0" w:color="auto"/>
        <w:right w:val="none" w:sz="0" w:space="0" w:color="auto"/>
      </w:divBdr>
    </w:div>
    <w:div w:id="1044644364">
      <w:bodyDiv w:val="1"/>
      <w:marLeft w:val="0"/>
      <w:marRight w:val="0"/>
      <w:marTop w:val="0"/>
      <w:marBottom w:val="0"/>
      <w:divBdr>
        <w:top w:val="none" w:sz="0" w:space="0" w:color="auto"/>
        <w:left w:val="none" w:sz="0" w:space="0" w:color="auto"/>
        <w:bottom w:val="none" w:sz="0" w:space="0" w:color="auto"/>
        <w:right w:val="none" w:sz="0" w:space="0" w:color="auto"/>
      </w:divBdr>
    </w:div>
    <w:div w:id="1110008327">
      <w:bodyDiv w:val="1"/>
      <w:marLeft w:val="0"/>
      <w:marRight w:val="0"/>
      <w:marTop w:val="0"/>
      <w:marBottom w:val="0"/>
      <w:divBdr>
        <w:top w:val="none" w:sz="0" w:space="0" w:color="auto"/>
        <w:left w:val="none" w:sz="0" w:space="0" w:color="auto"/>
        <w:bottom w:val="none" w:sz="0" w:space="0" w:color="auto"/>
        <w:right w:val="none" w:sz="0" w:space="0" w:color="auto"/>
      </w:divBdr>
    </w:div>
    <w:div w:id="1122505342">
      <w:bodyDiv w:val="1"/>
      <w:marLeft w:val="0"/>
      <w:marRight w:val="0"/>
      <w:marTop w:val="0"/>
      <w:marBottom w:val="0"/>
      <w:divBdr>
        <w:top w:val="none" w:sz="0" w:space="0" w:color="auto"/>
        <w:left w:val="none" w:sz="0" w:space="0" w:color="auto"/>
        <w:bottom w:val="none" w:sz="0" w:space="0" w:color="auto"/>
        <w:right w:val="none" w:sz="0" w:space="0" w:color="auto"/>
      </w:divBdr>
    </w:div>
    <w:div w:id="1128861411">
      <w:bodyDiv w:val="1"/>
      <w:marLeft w:val="0"/>
      <w:marRight w:val="0"/>
      <w:marTop w:val="0"/>
      <w:marBottom w:val="0"/>
      <w:divBdr>
        <w:top w:val="none" w:sz="0" w:space="0" w:color="auto"/>
        <w:left w:val="none" w:sz="0" w:space="0" w:color="auto"/>
        <w:bottom w:val="none" w:sz="0" w:space="0" w:color="auto"/>
        <w:right w:val="none" w:sz="0" w:space="0" w:color="auto"/>
      </w:divBdr>
    </w:div>
    <w:div w:id="1362627447">
      <w:bodyDiv w:val="1"/>
      <w:marLeft w:val="0"/>
      <w:marRight w:val="0"/>
      <w:marTop w:val="0"/>
      <w:marBottom w:val="0"/>
      <w:divBdr>
        <w:top w:val="none" w:sz="0" w:space="0" w:color="auto"/>
        <w:left w:val="none" w:sz="0" w:space="0" w:color="auto"/>
        <w:bottom w:val="none" w:sz="0" w:space="0" w:color="auto"/>
        <w:right w:val="none" w:sz="0" w:space="0" w:color="auto"/>
      </w:divBdr>
    </w:div>
    <w:div w:id="1385980303">
      <w:bodyDiv w:val="1"/>
      <w:marLeft w:val="0"/>
      <w:marRight w:val="0"/>
      <w:marTop w:val="0"/>
      <w:marBottom w:val="0"/>
      <w:divBdr>
        <w:top w:val="none" w:sz="0" w:space="0" w:color="auto"/>
        <w:left w:val="none" w:sz="0" w:space="0" w:color="auto"/>
        <w:bottom w:val="none" w:sz="0" w:space="0" w:color="auto"/>
        <w:right w:val="none" w:sz="0" w:space="0" w:color="auto"/>
      </w:divBdr>
    </w:div>
    <w:div w:id="1395735564">
      <w:bodyDiv w:val="1"/>
      <w:marLeft w:val="0"/>
      <w:marRight w:val="0"/>
      <w:marTop w:val="0"/>
      <w:marBottom w:val="0"/>
      <w:divBdr>
        <w:top w:val="none" w:sz="0" w:space="0" w:color="auto"/>
        <w:left w:val="none" w:sz="0" w:space="0" w:color="auto"/>
        <w:bottom w:val="none" w:sz="0" w:space="0" w:color="auto"/>
        <w:right w:val="none" w:sz="0" w:space="0" w:color="auto"/>
      </w:divBdr>
    </w:div>
    <w:div w:id="1500120523">
      <w:bodyDiv w:val="1"/>
      <w:marLeft w:val="0"/>
      <w:marRight w:val="0"/>
      <w:marTop w:val="0"/>
      <w:marBottom w:val="0"/>
      <w:divBdr>
        <w:top w:val="none" w:sz="0" w:space="0" w:color="auto"/>
        <w:left w:val="none" w:sz="0" w:space="0" w:color="auto"/>
        <w:bottom w:val="none" w:sz="0" w:space="0" w:color="auto"/>
        <w:right w:val="none" w:sz="0" w:space="0" w:color="auto"/>
      </w:divBdr>
    </w:div>
    <w:div w:id="1529218377">
      <w:bodyDiv w:val="1"/>
      <w:marLeft w:val="0"/>
      <w:marRight w:val="0"/>
      <w:marTop w:val="0"/>
      <w:marBottom w:val="0"/>
      <w:divBdr>
        <w:top w:val="none" w:sz="0" w:space="0" w:color="auto"/>
        <w:left w:val="none" w:sz="0" w:space="0" w:color="auto"/>
        <w:bottom w:val="none" w:sz="0" w:space="0" w:color="auto"/>
        <w:right w:val="none" w:sz="0" w:space="0" w:color="auto"/>
      </w:divBdr>
      <w:divsChild>
        <w:div w:id="658457273">
          <w:marLeft w:val="0"/>
          <w:marRight w:val="0"/>
          <w:marTop w:val="0"/>
          <w:marBottom w:val="0"/>
          <w:divBdr>
            <w:top w:val="none" w:sz="0" w:space="0" w:color="auto"/>
            <w:left w:val="none" w:sz="0" w:space="0" w:color="auto"/>
            <w:bottom w:val="none" w:sz="0" w:space="0" w:color="auto"/>
            <w:right w:val="none" w:sz="0" w:space="0" w:color="auto"/>
          </w:divBdr>
          <w:divsChild>
            <w:div w:id="6258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7030">
      <w:bodyDiv w:val="1"/>
      <w:marLeft w:val="0"/>
      <w:marRight w:val="0"/>
      <w:marTop w:val="0"/>
      <w:marBottom w:val="0"/>
      <w:divBdr>
        <w:top w:val="none" w:sz="0" w:space="0" w:color="auto"/>
        <w:left w:val="none" w:sz="0" w:space="0" w:color="auto"/>
        <w:bottom w:val="none" w:sz="0" w:space="0" w:color="auto"/>
        <w:right w:val="none" w:sz="0" w:space="0" w:color="auto"/>
      </w:divBdr>
    </w:div>
    <w:div w:id="1603536936">
      <w:bodyDiv w:val="1"/>
      <w:marLeft w:val="0"/>
      <w:marRight w:val="0"/>
      <w:marTop w:val="0"/>
      <w:marBottom w:val="0"/>
      <w:divBdr>
        <w:top w:val="none" w:sz="0" w:space="0" w:color="auto"/>
        <w:left w:val="none" w:sz="0" w:space="0" w:color="auto"/>
        <w:bottom w:val="none" w:sz="0" w:space="0" w:color="auto"/>
        <w:right w:val="none" w:sz="0" w:space="0" w:color="auto"/>
      </w:divBdr>
    </w:div>
    <w:div w:id="1630747544">
      <w:bodyDiv w:val="1"/>
      <w:marLeft w:val="0"/>
      <w:marRight w:val="0"/>
      <w:marTop w:val="0"/>
      <w:marBottom w:val="0"/>
      <w:divBdr>
        <w:top w:val="none" w:sz="0" w:space="0" w:color="auto"/>
        <w:left w:val="none" w:sz="0" w:space="0" w:color="auto"/>
        <w:bottom w:val="none" w:sz="0" w:space="0" w:color="auto"/>
        <w:right w:val="none" w:sz="0" w:space="0" w:color="auto"/>
      </w:divBdr>
    </w:div>
    <w:div w:id="1721434836">
      <w:bodyDiv w:val="1"/>
      <w:marLeft w:val="0"/>
      <w:marRight w:val="0"/>
      <w:marTop w:val="0"/>
      <w:marBottom w:val="0"/>
      <w:divBdr>
        <w:top w:val="none" w:sz="0" w:space="0" w:color="auto"/>
        <w:left w:val="none" w:sz="0" w:space="0" w:color="auto"/>
        <w:bottom w:val="none" w:sz="0" w:space="0" w:color="auto"/>
        <w:right w:val="none" w:sz="0" w:space="0" w:color="auto"/>
      </w:divBdr>
      <w:divsChild>
        <w:div w:id="1741096933">
          <w:marLeft w:val="0"/>
          <w:marRight w:val="0"/>
          <w:marTop w:val="0"/>
          <w:marBottom w:val="0"/>
          <w:divBdr>
            <w:top w:val="none" w:sz="0" w:space="0" w:color="auto"/>
            <w:left w:val="none" w:sz="0" w:space="0" w:color="auto"/>
            <w:bottom w:val="none" w:sz="0" w:space="0" w:color="auto"/>
            <w:right w:val="none" w:sz="0" w:space="0" w:color="auto"/>
          </w:divBdr>
        </w:div>
      </w:divsChild>
    </w:div>
    <w:div w:id="1766808166">
      <w:marLeft w:val="0"/>
      <w:marRight w:val="0"/>
      <w:marTop w:val="0"/>
      <w:marBottom w:val="0"/>
      <w:divBdr>
        <w:top w:val="none" w:sz="0" w:space="0" w:color="auto"/>
        <w:left w:val="none" w:sz="0" w:space="0" w:color="auto"/>
        <w:bottom w:val="none" w:sz="0" w:space="0" w:color="auto"/>
        <w:right w:val="none" w:sz="0" w:space="0" w:color="auto"/>
      </w:divBdr>
      <w:divsChild>
        <w:div w:id="1766808167">
          <w:marLeft w:val="0"/>
          <w:marRight w:val="0"/>
          <w:marTop w:val="0"/>
          <w:marBottom w:val="0"/>
          <w:divBdr>
            <w:top w:val="none" w:sz="0" w:space="0" w:color="auto"/>
            <w:left w:val="none" w:sz="0" w:space="0" w:color="auto"/>
            <w:bottom w:val="none" w:sz="0" w:space="0" w:color="auto"/>
            <w:right w:val="none" w:sz="0" w:space="0" w:color="auto"/>
          </w:divBdr>
        </w:div>
      </w:divsChild>
    </w:div>
    <w:div w:id="1766808168">
      <w:marLeft w:val="0"/>
      <w:marRight w:val="0"/>
      <w:marTop w:val="0"/>
      <w:marBottom w:val="0"/>
      <w:divBdr>
        <w:top w:val="none" w:sz="0" w:space="0" w:color="auto"/>
        <w:left w:val="none" w:sz="0" w:space="0" w:color="auto"/>
        <w:bottom w:val="none" w:sz="0" w:space="0" w:color="auto"/>
        <w:right w:val="none" w:sz="0" w:space="0" w:color="auto"/>
      </w:divBdr>
    </w:div>
    <w:div w:id="1766808169">
      <w:marLeft w:val="0"/>
      <w:marRight w:val="0"/>
      <w:marTop w:val="0"/>
      <w:marBottom w:val="0"/>
      <w:divBdr>
        <w:top w:val="none" w:sz="0" w:space="0" w:color="auto"/>
        <w:left w:val="none" w:sz="0" w:space="0" w:color="auto"/>
        <w:bottom w:val="none" w:sz="0" w:space="0" w:color="auto"/>
        <w:right w:val="none" w:sz="0" w:space="0" w:color="auto"/>
      </w:divBdr>
    </w:div>
    <w:div w:id="1779642581">
      <w:bodyDiv w:val="1"/>
      <w:marLeft w:val="0"/>
      <w:marRight w:val="0"/>
      <w:marTop w:val="0"/>
      <w:marBottom w:val="0"/>
      <w:divBdr>
        <w:top w:val="none" w:sz="0" w:space="0" w:color="auto"/>
        <w:left w:val="none" w:sz="0" w:space="0" w:color="auto"/>
        <w:bottom w:val="none" w:sz="0" w:space="0" w:color="auto"/>
        <w:right w:val="none" w:sz="0" w:space="0" w:color="auto"/>
      </w:divBdr>
    </w:div>
    <w:div w:id="1814827048">
      <w:bodyDiv w:val="1"/>
      <w:marLeft w:val="0"/>
      <w:marRight w:val="0"/>
      <w:marTop w:val="0"/>
      <w:marBottom w:val="0"/>
      <w:divBdr>
        <w:top w:val="none" w:sz="0" w:space="0" w:color="auto"/>
        <w:left w:val="none" w:sz="0" w:space="0" w:color="auto"/>
        <w:bottom w:val="none" w:sz="0" w:space="0" w:color="auto"/>
        <w:right w:val="none" w:sz="0" w:space="0" w:color="auto"/>
      </w:divBdr>
    </w:div>
    <w:div w:id="1855536337">
      <w:bodyDiv w:val="1"/>
      <w:marLeft w:val="0"/>
      <w:marRight w:val="0"/>
      <w:marTop w:val="0"/>
      <w:marBottom w:val="0"/>
      <w:divBdr>
        <w:top w:val="none" w:sz="0" w:space="0" w:color="auto"/>
        <w:left w:val="none" w:sz="0" w:space="0" w:color="auto"/>
        <w:bottom w:val="none" w:sz="0" w:space="0" w:color="auto"/>
        <w:right w:val="none" w:sz="0" w:space="0" w:color="auto"/>
      </w:divBdr>
      <w:divsChild>
        <w:div w:id="1334187269">
          <w:marLeft w:val="0"/>
          <w:marRight w:val="0"/>
          <w:marTop w:val="0"/>
          <w:marBottom w:val="0"/>
          <w:divBdr>
            <w:top w:val="none" w:sz="0" w:space="0" w:color="auto"/>
            <w:left w:val="none" w:sz="0" w:space="0" w:color="auto"/>
            <w:bottom w:val="none" w:sz="0" w:space="0" w:color="auto"/>
            <w:right w:val="none" w:sz="0" w:space="0" w:color="auto"/>
          </w:divBdr>
          <w:divsChild>
            <w:div w:id="429161568">
              <w:marLeft w:val="60"/>
              <w:marRight w:val="60"/>
              <w:marTop w:val="100"/>
              <w:marBottom w:val="100"/>
              <w:divBdr>
                <w:top w:val="none" w:sz="0" w:space="0" w:color="auto"/>
                <w:left w:val="none" w:sz="0" w:space="0" w:color="auto"/>
                <w:bottom w:val="none" w:sz="0" w:space="0" w:color="auto"/>
                <w:right w:val="none" w:sz="0" w:space="0" w:color="auto"/>
              </w:divBdr>
              <w:divsChild>
                <w:div w:id="9936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17095">
      <w:bodyDiv w:val="1"/>
      <w:marLeft w:val="0"/>
      <w:marRight w:val="0"/>
      <w:marTop w:val="0"/>
      <w:marBottom w:val="0"/>
      <w:divBdr>
        <w:top w:val="none" w:sz="0" w:space="0" w:color="auto"/>
        <w:left w:val="none" w:sz="0" w:space="0" w:color="auto"/>
        <w:bottom w:val="none" w:sz="0" w:space="0" w:color="auto"/>
        <w:right w:val="none" w:sz="0" w:space="0" w:color="auto"/>
      </w:divBdr>
    </w:div>
    <w:div w:id="1917669959">
      <w:bodyDiv w:val="1"/>
      <w:marLeft w:val="0"/>
      <w:marRight w:val="0"/>
      <w:marTop w:val="0"/>
      <w:marBottom w:val="0"/>
      <w:divBdr>
        <w:top w:val="none" w:sz="0" w:space="0" w:color="auto"/>
        <w:left w:val="none" w:sz="0" w:space="0" w:color="auto"/>
        <w:bottom w:val="none" w:sz="0" w:space="0" w:color="auto"/>
        <w:right w:val="none" w:sz="0" w:space="0" w:color="auto"/>
      </w:divBdr>
    </w:div>
    <w:div w:id="1946619080">
      <w:bodyDiv w:val="1"/>
      <w:marLeft w:val="0"/>
      <w:marRight w:val="0"/>
      <w:marTop w:val="0"/>
      <w:marBottom w:val="0"/>
      <w:divBdr>
        <w:top w:val="none" w:sz="0" w:space="0" w:color="auto"/>
        <w:left w:val="none" w:sz="0" w:space="0" w:color="auto"/>
        <w:bottom w:val="none" w:sz="0" w:space="0" w:color="auto"/>
        <w:right w:val="none" w:sz="0" w:space="0" w:color="auto"/>
      </w:divBdr>
    </w:div>
    <w:div w:id="1965382334">
      <w:bodyDiv w:val="1"/>
      <w:marLeft w:val="0"/>
      <w:marRight w:val="0"/>
      <w:marTop w:val="0"/>
      <w:marBottom w:val="0"/>
      <w:divBdr>
        <w:top w:val="none" w:sz="0" w:space="0" w:color="auto"/>
        <w:left w:val="none" w:sz="0" w:space="0" w:color="auto"/>
        <w:bottom w:val="none" w:sz="0" w:space="0" w:color="auto"/>
        <w:right w:val="none" w:sz="0" w:space="0" w:color="auto"/>
      </w:divBdr>
    </w:div>
    <w:div w:id="1966814208">
      <w:bodyDiv w:val="1"/>
      <w:marLeft w:val="0"/>
      <w:marRight w:val="0"/>
      <w:marTop w:val="0"/>
      <w:marBottom w:val="0"/>
      <w:divBdr>
        <w:top w:val="none" w:sz="0" w:space="0" w:color="auto"/>
        <w:left w:val="none" w:sz="0" w:space="0" w:color="auto"/>
        <w:bottom w:val="none" w:sz="0" w:space="0" w:color="auto"/>
        <w:right w:val="none" w:sz="0" w:space="0" w:color="auto"/>
      </w:divBdr>
    </w:div>
    <w:div w:id="2033023278">
      <w:bodyDiv w:val="1"/>
      <w:marLeft w:val="0"/>
      <w:marRight w:val="0"/>
      <w:marTop w:val="0"/>
      <w:marBottom w:val="0"/>
      <w:divBdr>
        <w:top w:val="none" w:sz="0" w:space="0" w:color="auto"/>
        <w:left w:val="none" w:sz="0" w:space="0" w:color="auto"/>
        <w:bottom w:val="none" w:sz="0" w:space="0" w:color="auto"/>
        <w:right w:val="none" w:sz="0" w:space="0" w:color="auto"/>
      </w:divBdr>
    </w:div>
    <w:div w:id="2134248419">
      <w:bodyDiv w:val="1"/>
      <w:marLeft w:val="0"/>
      <w:marRight w:val="0"/>
      <w:marTop w:val="0"/>
      <w:marBottom w:val="0"/>
      <w:divBdr>
        <w:top w:val="none" w:sz="0" w:space="0" w:color="auto"/>
        <w:left w:val="none" w:sz="0" w:space="0" w:color="auto"/>
        <w:bottom w:val="none" w:sz="0" w:space="0" w:color="auto"/>
        <w:right w:val="none" w:sz="0" w:space="0" w:color="auto"/>
      </w:divBdr>
    </w:div>
    <w:div w:id="21374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http://1EDA1CCA6D998E935471120C35DBF69B.dms.sberbank.ru/1EDA1CCA6D998E935471120C35DBF69B-FE4A9819FC4077FD2415137DF1F7FEB4-5F203EC3D78B9C002AF962A311FA799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1681B-DEF3-4EDF-87B8-E2DE3B81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7148</Words>
  <Characters>42889</Characters>
  <Application>Microsoft Office Word</Application>
  <DocSecurity>0</DocSecurity>
  <Lines>357</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ПАО Сбербанк России</Company>
  <LinksUpToDate>false</LinksUpToDate>
  <CharactersWithSpaces>49938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Щёкотов Александр Анатольевич</dc:creator>
  <cp:keywords/>
  <dc:description/>
  <cp:lastModifiedBy>Юлия Мальцева</cp:lastModifiedBy>
  <cp:revision>2</cp:revision>
  <cp:lastPrinted>2022-06-02T14:28:00Z</cp:lastPrinted>
  <dcterms:created xsi:type="dcterms:W3CDTF">2025-08-05T09:34:00Z</dcterms:created>
  <dcterms:modified xsi:type="dcterms:W3CDTF">2025-08-05T09:34:00Z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{47FC28AD-D347-4A7C-B135-F62CBD416B54}</vt:lpwstr>
  </property>
  <property fmtid="{D5CDD505-2E9C-101B-9397-08002B2CF9AE}" pid="3" name="#RegDocId">
    <vt:lpwstr>Вн. Нормативный документ № 3370-2</vt:lpwstr>
  </property>
  <property fmtid="{D5CDD505-2E9C-101B-9397-08002B2CF9AE}" pid="4" name="FileDocId">
    <vt:lpwstr>{2E9A089F-E4CB-4D00-B76C-B98C351D69F1}</vt:lpwstr>
  </property>
  <property fmtid="{D5CDD505-2E9C-101B-9397-08002B2CF9AE}" pid="5" name="#FileDocId">
    <vt:lpwstr>Файл: 3370-2.docx</vt:lpwstr>
  </property>
</Properties>
</file>